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F1415" w14:textId="77777777" w:rsidR="00C5798B" w:rsidRPr="00D91BF4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UNIVERZITA J. SELYEHO</w:t>
      </w:r>
    </w:p>
    <w:p w14:paraId="0C4264AA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1C8B1F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121B65" w14:textId="77777777" w:rsidR="008F35AD" w:rsidRDefault="008F35AD" w:rsidP="00D91BF4">
      <w:pPr>
        <w:spacing w:after="0" w:line="240" w:lineRule="auto"/>
        <w:ind w:firstLine="284"/>
        <w:rPr>
          <w:lang w:val="hu-HU"/>
        </w:rPr>
      </w:pPr>
    </w:p>
    <w:p w14:paraId="25B1EA8D" w14:textId="77777777" w:rsidR="00C4561A" w:rsidRDefault="00C4561A" w:rsidP="00D91BF4">
      <w:pPr>
        <w:spacing w:after="0" w:line="240" w:lineRule="auto"/>
        <w:ind w:firstLine="284"/>
        <w:rPr>
          <w:lang w:val="hu-HU"/>
        </w:rPr>
      </w:pPr>
    </w:p>
    <w:p w14:paraId="357FFC8A" w14:textId="77777777" w:rsidR="00C4561A" w:rsidRPr="00725C01" w:rsidRDefault="00C4561A" w:rsidP="00D91BF4">
      <w:pPr>
        <w:spacing w:after="0" w:line="240" w:lineRule="auto"/>
        <w:ind w:firstLine="284"/>
        <w:rPr>
          <w:lang w:val="hu-HU"/>
        </w:rPr>
      </w:pPr>
    </w:p>
    <w:p w14:paraId="0A080165" w14:textId="7AE51D5C" w:rsidR="008F35AD" w:rsidRPr="00725C01" w:rsidRDefault="00E027C5" w:rsidP="00D91BF4">
      <w:pPr>
        <w:tabs>
          <w:tab w:val="left" w:pos="1275"/>
        </w:tabs>
        <w:spacing w:after="0" w:line="240" w:lineRule="auto"/>
        <w:ind w:firstLine="284"/>
        <w:jc w:val="center"/>
        <w:rPr>
          <w:lang w:val="hu-HU"/>
        </w:rPr>
      </w:pPr>
      <w:r>
        <w:rPr>
          <w:noProof/>
          <w:lang w:eastAsia="sk-SK"/>
        </w:rPr>
        <w:drawing>
          <wp:inline distT="0" distB="0" distL="0" distR="0" wp14:anchorId="1D0B756E" wp14:editId="55A85C27">
            <wp:extent cx="1781033" cy="168549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07" cy="1682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A2933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7B7B7F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3D7541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C80857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F4E79E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387AF5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D1E7B6" w14:textId="77777777" w:rsidR="00654B4E" w:rsidRDefault="00654B4E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B321BC" w14:textId="77777777" w:rsidR="00654B4E" w:rsidRDefault="00654B4E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14:paraId="0E22035D" w14:textId="77777777" w:rsidR="00654B4E" w:rsidRDefault="00654B4E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14:paraId="4B235947" w14:textId="77777777" w:rsidR="00654B4E" w:rsidRDefault="00654B4E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14:paraId="2624C6DF" w14:textId="77777777" w:rsidR="00C5798B" w:rsidRPr="00A55D41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>VNÚTORNÝ SYSTÉM ZABEZPEČOVANIA KVALITY</w:t>
      </w:r>
    </w:p>
    <w:p w14:paraId="6BEE16D3" w14:textId="77777777" w:rsidR="00C5798B" w:rsidRPr="00A55D41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>VYSOKOŠKOLSKÉHO VZDELÁVANIA</w:t>
      </w:r>
    </w:p>
    <w:p w14:paraId="27EE973D" w14:textId="77777777" w:rsidR="00654B4E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>NA</w:t>
      </w:r>
      <w:r w:rsidR="008F35AD"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PEDAGOGICKEJ FAKULTE</w:t>
      </w: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</w:p>
    <w:p w14:paraId="072CB8EF" w14:textId="77777777" w:rsidR="00C5798B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>UNIVERZIT</w:t>
      </w:r>
      <w:r w:rsidR="008F35AD"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>Y</w:t>
      </w:r>
      <w:r w:rsidRPr="00A55D41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J. SELYEHO</w:t>
      </w:r>
    </w:p>
    <w:p w14:paraId="59BF5E06" w14:textId="47A00376" w:rsidR="008F35AD" w:rsidRDefault="00CC0E7C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Ev. č. 7184/4051/2021/PF/DK</w:t>
      </w:r>
      <w:bookmarkStart w:id="0" w:name="_GoBack"/>
      <w:bookmarkEnd w:id="0"/>
    </w:p>
    <w:p w14:paraId="1D86E4AC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FF61D1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5865C5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44FE0C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D2F723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5FDF51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070BF3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626E33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A7D5C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17FC61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39D36E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70F3A9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4065ED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92EC2C" w14:textId="77777777" w:rsidR="008F35AD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C28A0C" w14:textId="77777777" w:rsidR="008F35AD" w:rsidRPr="00C5798B" w:rsidRDefault="008F35AD" w:rsidP="00D91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36A834" w14:textId="77777777" w:rsidR="00C5798B" w:rsidRPr="00D91BF4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KOMÁRNO 2021</w:t>
      </w:r>
    </w:p>
    <w:p w14:paraId="663FC49A" w14:textId="36E42C52" w:rsidR="00C5798B" w:rsidRPr="006C429A" w:rsidRDefault="00C4561A" w:rsidP="00E027C5">
      <w:pPr>
        <w:spacing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C5798B" w:rsidRPr="006C429A">
        <w:rPr>
          <w:rFonts w:ascii="Times New Roman" w:hAnsi="Times New Roman" w:cs="Times New Roman"/>
          <w:b/>
          <w:bCs/>
          <w:sz w:val="24"/>
          <w:szCs w:val="24"/>
        </w:rPr>
        <w:lastRenderedPageBreak/>
        <w:t>Úvod</w:t>
      </w:r>
    </w:p>
    <w:p w14:paraId="37663604" w14:textId="77777777" w:rsidR="00915836" w:rsidRPr="0074451D" w:rsidRDefault="00915836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trike/>
          <w:color w:val="C00000"/>
          <w:sz w:val="24"/>
          <w:szCs w:val="24"/>
        </w:rPr>
      </w:pPr>
    </w:p>
    <w:p w14:paraId="67330AC5" w14:textId="77777777" w:rsidR="006C429A" w:rsidRPr="003E5AE5" w:rsidRDefault="006C429A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AE5">
        <w:rPr>
          <w:rFonts w:ascii="Times New Roman" w:hAnsi="Times New Roman" w:cs="Times New Roman"/>
          <w:sz w:val="24"/>
          <w:szCs w:val="24"/>
        </w:rPr>
        <w:t>Vnútorný systém zabezpečovania kvality vysokoškolského vzdelávania na Pedagogickej fakulte Univerzity J. Selyeho vychádza z Vnútorného systému zabezpečovania kvality vysokoškolského vzdelávania na Univerzite J. Selyeho, ktor</w:t>
      </w:r>
      <w:r w:rsidR="003E5AE5">
        <w:rPr>
          <w:rFonts w:ascii="Times New Roman" w:hAnsi="Times New Roman" w:cs="Times New Roman"/>
          <w:sz w:val="24"/>
          <w:szCs w:val="24"/>
        </w:rPr>
        <w:t>ý</w:t>
      </w:r>
      <w:r w:rsidRPr="003E5AE5">
        <w:rPr>
          <w:rFonts w:ascii="Times New Roman" w:hAnsi="Times New Roman" w:cs="Times New Roman"/>
          <w:sz w:val="24"/>
          <w:szCs w:val="24"/>
        </w:rPr>
        <w:t xml:space="preserve"> sa riadi zákonom č. 269/2018 Z. z. o zabezpečovaní kvality vysokoškolského vzdelávania a o zmene a doplnení zákona č. 343/2015 Z. z. o verejnom obstarávaní a o zmene a doplnení niektorých zákonov v znení neskorších predpisov.</w:t>
      </w:r>
    </w:p>
    <w:p w14:paraId="2C31272C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B88345" w14:textId="5803D1B6" w:rsidR="00915836" w:rsidRDefault="00915836" w:rsidP="00D91BF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3ECC67" w14:textId="77777777" w:rsidR="00F50FF1" w:rsidRDefault="00F50FF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590E86C" w14:textId="378743BF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I. ČASŤ</w:t>
      </w:r>
    </w:p>
    <w:p w14:paraId="033168E8" w14:textId="77777777" w:rsidR="00C5798B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ZABEZPEČOVANIE A HODNOTENIE KVALITY </w:t>
      </w:r>
      <w:r w:rsidRPr="003E5AE5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74451D" w:rsidRPr="003E5AE5">
        <w:rPr>
          <w:rFonts w:ascii="Times New Roman" w:hAnsi="Times New Roman" w:cs="Times New Roman"/>
          <w:b/>
          <w:bCs/>
          <w:sz w:val="24"/>
          <w:szCs w:val="24"/>
        </w:rPr>
        <w:t xml:space="preserve">PF 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UJS</w:t>
      </w:r>
    </w:p>
    <w:p w14:paraId="19922E74" w14:textId="77777777" w:rsidR="0074451D" w:rsidRDefault="0074451D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74A91B" w14:textId="77777777" w:rsidR="00167E96" w:rsidRPr="00C5798B" w:rsidRDefault="00167E96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0CC507" w14:textId="222F410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</w:t>
      </w:r>
      <w:r w:rsidR="00D91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ánok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14:paraId="3CEF6074" w14:textId="77777777" w:rsidR="00C5798B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Zásady zabezpečovania a hodnotenia kvality vzdelávania</w:t>
      </w:r>
    </w:p>
    <w:p w14:paraId="465423D9" w14:textId="77777777" w:rsidR="0074451D" w:rsidRPr="00C5798B" w:rsidRDefault="0074451D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F01047" w14:textId="77777777" w:rsidR="00C5798B" w:rsidRPr="003E5AE5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Európske normy a smernice na zabezpečovanie kvality vysokoškolského vzdelávania</w:t>
      </w:r>
      <w:r w:rsidR="00744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sú založené na niekoľkých základných zásadách zabezpečovania kvality vo vzťahu k</w:t>
      </w:r>
      <w:r w:rsidR="00744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vysokoškolskému vzdelávaniu, ktoré sa uplatňujú aj na</w:t>
      </w:r>
      <w:r w:rsidR="00744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sz w:val="24"/>
          <w:szCs w:val="24"/>
        </w:rPr>
        <w:t>Pedagogickej fakulte Univerzity J. Selyeho (ďalej „PF UJS“ alebo „fakulta“)</w:t>
      </w:r>
      <w:r w:rsidRPr="003E5AE5">
        <w:rPr>
          <w:rFonts w:ascii="Times New Roman" w:hAnsi="Times New Roman" w:cs="Times New Roman"/>
          <w:sz w:val="24"/>
          <w:szCs w:val="24"/>
        </w:rPr>
        <w:t>. Tieto normy sú obsiahnuté aj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sz w:val="24"/>
          <w:szCs w:val="24"/>
        </w:rPr>
        <w:t>v zákone o kvalite VŠ a</w:t>
      </w:r>
      <w:r w:rsidR="003E5AE5">
        <w:rPr>
          <w:rFonts w:ascii="Times New Roman" w:hAnsi="Times New Roman" w:cs="Times New Roman"/>
          <w:sz w:val="24"/>
          <w:szCs w:val="24"/>
        </w:rPr>
        <w:t xml:space="preserve"> v </w:t>
      </w:r>
      <w:r w:rsidRPr="003E5AE5">
        <w:rPr>
          <w:rFonts w:ascii="Times New Roman" w:hAnsi="Times New Roman" w:cs="Times New Roman"/>
          <w:sz w:val="24"/>
          <w:szCs w:val="24"/>
        </w:rPr>
        <w:t>na to nadväzujúcich predpisoch. Vnútorný systém zabezpečovania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sz w:val="24"/>
          <w:szCs w:val="24"/>
        </w:rPr>
        <w:t>kvality vysokoškolského vzdelávania na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PF</w:t>
      </w:r>
      <w:r w:rsidRPr="003E5AE5">
        <w:rPr>
          <w:rFonts w:ascii="Times New Roman" w:hAnsi="Times New Roman" w:cs="Times New Roman"/>
          <w:sz w:val="24"/>
          <w:szCs w:val="24"/>
        </w:rPr>
        <w:t xml:space="preserve"> UJS sa riadi týmto predpisom a môže byť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sz w:val="24"/>
          <w:szCs w:val="24"/>
        </w:rPr>
        <w:t>upravený a doplnený viacerými samostatnými vnútornými predpismi podľa § 15 ods.1 písm.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sz w:val="24"/>
          <w:szCs w:val="24"/>
        </w:rPr>
        <w:t>m) zákona o VŠ.</w:t>
      </w:r>
    </w:p>
    <w:p w14:paraId="28AD4278" w14:textId="77777777" w:rsidR="00C5798B" w:rsidRPr="003E5AE5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5AE5">
        <w:rPr>
          <w:rFonts w:ascii="Times New Roman" w:hAnsi="Times New Roman" w:cs="Times New Roman"/>
          <w:sz w:val="24"/>
          <w:szCs w:val="24"/>
        </w:rPr>
        <w:t>Základné piliere vnútorného systému kvality na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 PF</w:t>
      </w:r>
      <w:r w:rsidRPr="003E5AE5">
        <w:rPr>
          <w:rFonts w:ascii="Times New Roman" w:hAnsi="Times New Roman" w:cs="Times New Roman"/>
          <w:sz w:val="24"/>
          <w:szCs w:val="24"/>
        </w:rPr>
        <w:t xml:space="preserve"> UJS tvoria:</w:t>
      </w:r>
    </w:p>
    <w:p w14:paraId="19DBC4CC" w14:textId="541DEB0E" w:rsidR="00C5798B" w:rsidRPr="003E5AE5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Zásady a postupy zabezpečovania a hodnotenia kvality –</w:t>
      </w:r>
      <w:r w:rsidR="003E5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Fakulta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disponuje politikou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 súvisiacimi postupmi na zabezpečovanie kvality a štandardu svojich študijných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programov. Na dosiahnutie tohto cieľa univerzita vyvíja a implementuje stratégiu na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trvalé zvyšovanie kvality. Týmito zásadami sa usmerňujú aktivity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>PF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UJS a jej zamestnancov,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študentov a ext</w:t>
      </w:r>
      <w:r w:rsidR="005C109C">
        <w:rPr>
          <w:rFonts w:ascii="Times New Roman" w:hAnsi="Times New Roman" w:cs="Times New Roman"/>
          <w:i/>
          <w:iCs/>
          <w:sz w:val="24"/>
          <w:szCs w:val="24"/>
        </w:rPr>
        <w:t>erných zainteresovaných strán s 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cieľom dosiahnuť sústavné zabezpečenie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a rozvoj kvality vysokoškolského vzdelávania na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PF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UJS. Stratégia, politika a postupy majú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formálny status a sú verejne dostupné, a zahŕňajú aj účasť študentov a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ďalších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zainteresovaných strán.</w:t>
      </w:r>
    </w:p>
    <w:p w14:paraId="1F19795D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2.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Súbor pravidiel vnútornej akreditácie študijných programov a habilitačného konania</w:t>
      </w:r>
      <w:r w:rsidR="00744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74451D" w:rsidRPr="003E5AE5">
        <w:rPr>
          <w:rFonts w:ascii="Times New Roman" w:hAnsi="Times New Roman" w:cs="Times New Roman"/>
          <w:sz w:val="24"/>
          <w:szCs w:val="24"/>
        </w:rPr>
        <w:t xml:space="preserve">PF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UJS – Tvorba, schvaľovanie, monitorovanie a pravidelné hodnotenie uskutočňovania</w:t>
      </w:r>
      <w:r w:rsidR="00744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študijných programov a habilitačného konania –</w:t>
      </w:r>
      <w:r w:rsidR="003E5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>Fakulta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má ustanovenú štruktúru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vnútorného systému kvality, ďalej má zavedené postupy, formalizované procedúry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 postupnosti krokov, ktorými sa riadia pri príprave návrhov na vnútroinštitucionálnu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akreditáciu študijného programu, pri úprave študijného programu, pri príprave návrhu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 zrušeni</w:t>
      </w:r>
      <w:r w:rsidR="003E5A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obmedzenia vnútroinštitucionálnej akreditácie študijného programu alebo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 zrušenie študijného programu. Tieto postupy a procesy sú obdobne vypracované aj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pre vnútroinštitucionálnu akreditáciu habilitačného konania na 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>PF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UJS aj so zadefinovanou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pôsobnosťou jednotlivých orgánov štruktúr vnútorného systému kvality.</w:t>
      </w:r>
    </w:p>
    <w:p w14:paraId="2F51A18E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5AE5">
        <w:rPr>
          <w:rFonts w:ascii="Times New Roman" w:hAnsi="Times New Roman" w:cs="Times New Roman"/>
          <w:iCs/>
          <w:color w:val="000000"/>
          <w:sz w:val="24"/>
          <w:szCs w:val="24"/>
        </w:rPr>
        <w:t>3.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Zabezpečovanie kvality v tvorivej činnosti –</w:t>
      </w:r>
      <w:r w:rsidR="003E5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>Fakulta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má zavedené postupy, pomocou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ktorých je možné jednoznačne posúdiť, či sú pracovníci zaoberajúci sa výučbou študentov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kvalifikovaní a kompetentní na takúto činnosť, čo preukazujú aj svojimi výsledkami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v tvorivej činnosti, ktoré sú scientometricky merateľné. Vedeckovýskumná činnosť patrí k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prioritným aktivitám činnosti univerzity a stáva sa čoraz dôležitejším kritériom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hodnotenia jej kvality v domácom, či medzinárodnom meradle. Rozvoj tvorivej činnosti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vyžaduje zabezpečenie takých podmienok, ako sú kvalitné personálne zdroje, odbornosť,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finančné zabezpečenie, moderná infraštruktúra, jazyková gramotnosť, informovanosť</w:t>
      </w:r>
      <w:r w:rsidR="007445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 premyslená dlhodobá stratégia v tejto oblasti.</w:t>
      </w:r>
    </w:p>
    <w:p w14:paraId="69AF83F9" w14:textId="77777777" w:rsidR="00C5798B" w:rsidRPr="003E5AE5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>4. Rada pre zabezpeč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ova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nie kvality</w:t>
      </w:r>
      <w:r w:rsidR="0074451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4451D" w:rsidRPr="003E5AE5">
        <w:rPr>
          <w:rFonts w:ascii="Times New Roman" w:hAnsi="Times New Roman" w:cs="Times New Roman"/>
          <w:sz w:val="24"/>
          <w:szCs w:val="24"/>
        </w:rPr>
        <w:t>PF</w:t>
      </w:r>
      <w:r w:rsidRPr="003E5AE5">
        <w:rPr>
          <w:rFonts w:ascii="Times New Roman" w:hAnsi="Times New Roman" w:cs="Times New Roman"/>
          <w:sz w:val="24"/>
          <w:szCs w:val="24"/>
        </w:rPr>
        <w:t xml:space="preserve"> UJS (ďalej len </w:t>
      </w:r>
      <w:r w:rsidR="006063F8" w:rsidRPr="003E5AE5">
        <w:rPr>
          <w:rFonts w:ascii="Times New Roman" w:hAnsi="Times New Roman" w:cs="Times New Roman"/>
          <w:sz w:val="24"/>
          <w:szCs w:val="24"/>
        </w:rPr>
        <w:t xml:space="preserve">„Rada </w:t>
      </w:r>
      <w:r w:rsidR="004A0BE5" w:rsidRPr="003E5AE5">
        <w:rPr>
          <w:rFonts w:ascii="Times New Roman" w:hAnsi="Times New Roman" w:cs="Times New Roman"/>
          <w:sz w:val="24"/>
          <w:szCs w:val="24"/>
        </w:rPr>
        <w:t xml:space="preserve">pre </w:t>
      </w:r>
      <w:r w:rsidR="006063F8" w:rsidRPr="003E5AE5">
        <w:rPr>
          <w:rFonts w:ascii="Times New Roman" w:hAnsi="Times New Roman" w:cs="Times New Roman"/>
          <w:sz w:val="24"/>
          <w:szCs w:val="24"/>
        </w:rPr>
        <w:t>kvalit</w:t>
      </w:r>
      <w:r w:rsidR="004A0BE5" w:rsidRPr="003E5AE5">
        <w:rPr>
          <w:rFonts w:ascii="Times New Roman" w:hAnsi="Times New Roman" w:cs="Times New Roman"/>
          <w:sz w:val="24"/>
          <w:szCs w:val="24"/>
        </w:rPr>
        <w:t>u</w:t>
      </w:r>
      <w:r w:rsidR="006063F8" w:rsidRPr="003E5AE5">
        <w:rPr>
          <w:rFonts w:ascii="Times New Roman" w:hAnsi="Times New Roman" w:cs="Times New Roman"/>
          <w:sz w:val="24"/>
          <w:szCs w:val="24"/>
        </w:rPr>
        <w:t xml:space="preserve"> PF UJS“ alebo </w:t>
      </w:r>
      <w:r w:rsidRPr="003E5AE5">
        <w:rPr>
          <w:rFonts w:ascii="Times New Roman" w:hAnsi="Times New Roman" w:cs="Times New Roman"/>
          <w:sz w:val="24"/>
          <w:szCs w:val="24"/>
        </w:rPr>
        <w:t>„R</w:t>
      </w:r>
      <w:r w:rsidR="002E7154" w:rsidRPr="003E5AE5">
        <w:rPr>
          <w:rFonts w:ascii="Times New Roman" w:hAnsi="Times New Roman" w:cs="Times New Roman"/>
          <w:sz w:val="24"/>
          <w:szCs w:val="24"/>
        </w:rPr>
        <w:t>ZK PF UJS</w:t>
      </w:r>
      <w:r w:rsidR="006063F8" w:rsidRPr="003E5AE5">
        <w:rPr>
          <w:rFonts w:ascii="Times New Roman" w:hAnsi="Times New Roman" w:cs="Times New Roman"/>
          <w:sz w:val="24"/>
          <w:szCs w:val="24"/>
        </w:rPr>
        <w:t>“</w:t>
      </w:r>
      <w:r w:rsidRPr="003E5AE5">
        <w:rPr>
          <w:rFonts w:ascii="Times New Roman" w:hAnsi="Times New Roman" w:cs="Times New Roman"/>
          <w:sz w:val="24"/>
          <w:szCs w:val="24"/>
        </w:rPr>
        <w:t xml:space="preserve">)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– R</w:t>
      </w:r>
      <w:r w:rsidR="006063F8" w:rsidRPr="003E5AE5">
        <w:rPr>
          <w:rFonts w:ascii="Times New Roman" w:hAnsi="Times New Roman" w:cs="Times New Roman"/>
          <w:i/>
          <w:iCs/>
          <w:sz w:val="24"/>
          <w:szCs w:val="24"/>
        </w:rPr>
        <w:t>ZK PF UJS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je </w:t>
      </w:r>
      <w:r w:rsidR="004A0BE5" w:rsidRPr="003E5AE5">
        <w:rPr>
          <w:rFonts w:ascii="Times New Roman" w:hAnsi="Times New Roman" w:cs="Times New Roman"/>
          <w:i/>
          <w:iCs/>
          <w:sz w:val="24"/>
          <w:szCs w:val="24"/>
        </w:rPr>
        <w:t>poradným orgánom dekana PF UJS. Vyjadruje sa k návrhu študijného programu, kontroluje zápisnice a ďaľšie podkladové materiály k procesu prípravy študijného programu, vyjadruje sa k dekanom predloženým materiálom, alebo schva</w:t>
      </w:r>
      <w:r w:rsidR="003E5AE5" w:rsidRPr="003E5AE5">
        <w:rPr>
          <w:rFonts w:ascii="Times New Roman" w:hAnsi="Times New Roman" w:cs="Times New Roman"/>
          <w:i/>
          <w:iCs/>
          <w:sz w:val="24"/>
          <w:szCs w:val="24"/>
        </w:rPr>
        <w:t>ľ</w:t>
      </w:r>
      <w:r w:rsidR="004A0BE5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uje ich.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Štatút Rady pre kvalitu</w:t>
      </w:r>
      <w:r w:rsidR="006063F8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PF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UJS je vnútorným predpisom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63F8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fakulty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podľa § 15 ods.1 písm. m) zákona o VŠ, ktorým sa Rada pre kvalitu </w:t>
      </w:r>
      <w:r w:rsidR="006063F8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PF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UJS riadi</w:t>
      </w:r>
      <w:r w:rsidR="0074451D" w:rsidRPr="003E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AE5">
        <w:rPr>
          <w:rFonts w:ascii="Times New Roman" w:hAnsi="Times New Roman" w:cs="Times New Roman"/>
          <w:i/>
          <w:iCs/>
          <w:sz w:val="24"/>
          <w:szCs w:val="24"/>
        </w:rPr>
        <w:t>pri svojej činnosti.</w:t>
      </w:r>
    </w:p>
    <w:p w14:paraId="4CB5B61E" w14:textId="0B45528F" w:rsidR="003C2720" w:rsidRPr="00C5798B" w:rsidRDefault="003C2720" w:rsidP="003C272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14:paraId="7D7CF623" w14:textId="77777777" w:rsidR="003C2720" w:rsidRDefault="003C2720" w:rsidP="003C272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6CA99C" w14:textId="77777777" w:rsidR="00E4717F" w:rsidRDefault="00E4717F" w:rsidP="003C272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B3922C" w14:textId="77777777" w:rsidR="00E4717F" w:rsidRDefault="00E4717F" w:rsidP="003C272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FB8D49" w14:textId="77777777" w:rsidR="00E4717F" w:rsidRDefault="00E4717F" w:rsidP="003C272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FCE427" w14:textId="259127EF" w:rsidR="00C5798B" w:rsidRPr="00C5798B" w:rsidRDefault="00D91BF4" w:rsidP="003C27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Článok</w:t>
      </w:r>
      <w:r w:rsidR="00C5798B"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</w:p>
    <w:p w14:paraId="29C9876F" w14:textId="77777777" w:rsidR="00C5798B" w:rsidRDefault="00C5798B" w:rsidP="00167E9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Vymedzenie pojmov</w:t>
      </w:r>
    </w:p>
    <w:p w14:paraId="335D69F1" w14:textId="77777777" w:rsidR="00204ABB" w:rsidRPr="00C5798B" w:rsidRDefault="00204ABB" w:rsidP="00167E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B61A5E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 súlade so zákonom o kvalite VŠ a štandardmi Slovenskej akreditačnej agentúry pre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vysoké školstvo (Ďalej len „štandardy SAAVŠ“) sa pre účely tohto vnútorného predpisu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7B3" w:rsidRPr="003E5AE5">
        <w:rPr>
          <w:rFonts w:ascii="Times New Roman" w:hAnsi="Times New Roman" w:cs="Times New Roman"/>
          <w:sz w:val="24"/>
          <w:szCs w:val="24"/>
        </w:rPr>
        <w:t>PF</w:t>
      </w:r>
      <w:r w:rsidR="00697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UJS pod dole uvedenými pojmami rozumie:</w:t>
      </w:r>
    </w:p>
    <w:p w14:paraId="621E5D7D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a)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Kvalitou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sa rozumie napĺňanie štandardov, zabezpečenie a kontrola procesov, ktoré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implementujú tieto štandardy na </w:t>
      </w:r>
      <w:r w:rsidR="006977B3" w:rsidRPr="00984965">
        <w:rPr>
          <w:rFonts w:ascii="Times New Roman" w:hAnsi="Times New Roman" w:cs="Times New Roman"/>
          <w:sz w:val="24"/>
          <w:szCs w:val="24"/>
        </w:rPr>
        <w:t>PF</w:t>
      </w:r>
      <w:r w:rsidR="006977B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UJS v súlade s poslaním a cieľmi UJS.</w:t>
      </w:r>
    </w:p>
    <w:p w14:paraId="41F58057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b)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Zabezpečovanie kvality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konzistentne previazaný súbor politík, štruktúr a procesov,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prostredníctvom ktorého </w:t>
      </w:r>
      <w:r w:rsidR="006977B3" w:rsidRPr="00984965">
        <w:rPr>
          <w:rFonts w:ascii="Times New Roman" w:hAnsi="Times New Roman" w:cs="Times New Roman"/>
          <w:sz w:val="24"/>
          <w:szCs w:val="24"/>
        </w:rPr>
        <w:t xml:space="preserve">fakulta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zabezpečuje napĺňanie svojho poslania v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oblasti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vysokoškolského vzdelávania, tvorivých činností a ďalších súvisiacich činností.</w:t>
      </w:r>
    </w:p>
    <w:p w14:paraId="02497415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c)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Politika zabezpečovania kvality/vnútorného systému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zámerne zostaveným súborom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princípov, ktorými sa usmerňujú aktivity</w:t>
      </w:r>
      <w:r w:rsidR="006977B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977B3" w:rsidRPr="00984965">
        <w:rPr>
          <w:rFonts w:ascii="Times New Roman" w:hAnsi="Times New Roman" w:cs="Times New Roman"/>
          <w:sz w:val="24"/>
          <w:szCs w:val="24"/>
        </w:rPr>
        <w:t>PF</w:t>
      </w:r>
      <w:r w:rsidRPr="00984965">
        <w:rPr>
          <w:rFonts w:ascii="Times New Roman" w:hAnsi="Times New Roman" w:cs="Times New Roman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UJS a jej zamestnancov, študentov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externých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zainteresovaných strán s cieľom dosiahnuť sústavné zabezpeč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ova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nie a rozvoj kvality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vysokoškolského vzdelávania na</w:t>
      </w:r>
      <w:r w:rsidR="006977B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977B3" w:rsidRPr="00984965">
        <w:rPr>
          <w:rFonts w:ascii="Times New Roman" w:hAnsi="Times New Roman" w:cs="Times New Roman"/>
          <w:sz w:val="24"/>
          <w:szCs w:val="24"/>
        </w:rPr>
        <w:t>PF</w:t>
      </w:r>
      <w:r w:rsidRPr="00984965">
        <w:rPr>
          <w:rFonts w:ascii="Times New Roman" w:hAnsi="Times New Roman" w:cs="Times New Roman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UJS a s tým súvisiacich činností.</w:t>
      </w:r>
    </w:p>
    <w:p w14:paraId="56F70160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d)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Procesy vnútorného systému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pravidlá, predpisy, kódexy, formalizované procedúry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a postupnosti krokov, prostredníctvom ktorých sa uskutočňuje zabezpečovanie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rozvoj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kvality vysokoškolského vzdelávania a súvisiacich činností.</w:t>
      </w:r>
    </w:p>
    <w:p w14:paraId="5CFC9F1C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e)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Štandardy pre študijný program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požiadavky, ktorých plnením je podmienené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udelenie akreditácie študijného programu.</w:t>
      </w:r>
    </w:p>
    <w:p w14:paraId="6270E0D8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f)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Metodika na vyhodnocovanie štandardov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súbor postupov, kritérií a ukazovateľov,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prostredníctvom ktorých pracovné skupiny výkonnej rady agentúry (ďalej len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„pracovná skupina“) a zamestnanci agentúry vyhodnocujú plnenie štandardov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opatrení a zabezpečenie súladu vnútorného systému alebo jeho implementácie so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štandardmi pre vnútorný systém.</w:t>
      </w:r>
    </w:p>
    <w:p w14:paraId="1F6E98FC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g)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Štruktúry vnútorného systému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kolektívne orgány, útvary, inštitúcie, zmluvní partneri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alebo osoby s určenými kompetenciami, pôsobnosťou a zodpovednosťou za vymedzený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rozsah zabezpečenia kvality vysokoškolského vzdelávania a súvisiacich činností.</w:t>
      </w:r>
    </w:p>
    <w:p w14:paraId="70EFBF34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h)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Hodnotenie kvality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overovanie miery napĺňania cieľov a dodržiavania štandardov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vykonávaním aktivít a činností, ktoré sú pre </w:t>
      </w:r>
      <w:r w:rsidR="006977B3" w:rsidRPr="008D14A6">
        <w:rPr>
          <w:rFonts w:ascii="Times New Roman" w:hAnsi="Times New Roman" w:cs="Times New Roman"/>
          <w:sz w:val="24"/>
          <w:szCs w:val="24"/>
        </w:rPr>
        <w:t>fakultu</w:t>
      </w:r>
      <w:r w:rsidR="006977B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vopred stanovené a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riadia sa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týmto predpisom, a môže byť upravené a doplnené ďalšími samostatnými vnútornými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predpismi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38872EEB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i)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Akreditácia študijného programu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oprávnenie uskutočňovať študijný program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udeľovať jeho absolventom zodpovedajúci akademický titul. Akreditáciou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habilitačného konania a inauguračného konania je oprávnenie uskutočňovať habilitačné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konanie a inauguračné konanie v odbore habilitačného konania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inauguračného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konania.</w:t>
      </w:r>
    </w:p>
    <w:p w14:paraId="351FBF1E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Úprava študijného programu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doplnenie alebo vypustenie povinných predmetov alebo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povinne voliteľných predmetov, zmena podmienok na riadne skončenie štúdia alebo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úprava informačného listu povinného predmetu alebo povinne voliteľného predmetu.</w:t>
      </w:r>
    </w:p>
    <w:p w14:paraId="1DF3C242" w14:textId="72E32B31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k)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Výstup vzdelávania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podrobná charakteristika, čo vzdelávajúca sa osoba vie, chápe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schopná vykonať pri ukončení procesu vzdelávania tak, aby boli naplnené jednotlivé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vzdelávacie ciele študijného programu. Uvádza sa spravidla v štruktúre vedomostí,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zručností a kompetentností. Na rozdiel od cieľa programu je výstup vzdelávania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stanovený pevne a miera jeho plnenia je merateľná a verifikovateľná. Výstupy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vzdelávania sa určujú pre študijný program ako celok, ako aj pre jeho časti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jednotlivé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študijné predmety.</w:t>
      </w:r>
    </w:p>
    <w:p w14:paraId="2B702815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l)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Akademickí zamestnanci – učitelia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všetky osoby, ktoré zabezpečujú študijné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programy bez ohľadu na to, či sú zamestnané na pozícii vysokoškolského učiteľa,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výskumného pracovníka na ustanovený týždenný alebo kratší pracovný čas.</w:t>
      </w:r>
    </w:p>
    <w:p w14:paraId="08BE79C2" w14:textId="16418B68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m)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Osoba zodpovedná za študijný program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je osoba, ktorá má príslušné kompetencie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nesie hlavnú zodpovednosť za uskutočňovanie, rozvoj a zabezpečenie kvality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študijného programu alebo inak vymedzenej ucelenej časti študijného programu. Táto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osob</w:t>
      </w:r>
      <w:r w:rsidR="006E3775">
        <w:rPr>
          <w:rFonts w:ascii="Times New Roman" w:hAnsi="Times New Roman" w:cs="Times New Roman"/>
          <w:color w:val="00000A"/>
          <w:sz w:val="24"/>
          <w:szCs w:val="24"/>
        </w:rPr>
        <w:t>a pôsobí vo funkcii profesora v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príslušnom študijnom odbore na ustanovený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týždenný pracovný čas; ak ide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lastRenderedPageBreak/>
        <w:t>o</w:t>
      </w:r>
      <w:r w:rsidR="00232714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bakalársky študijný program, pôsobí vo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funkcii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profe</w:t>
      </w:r>
      <w:r w:rsidR="00232714">
        <w:rPr>
          <w:rFonts w:ascii="Times New Roman" w:hAnsi="Times New Roman" w:cs="Times New Roman"/>
          <w:color w:val="000000"/>
          <w:sz w:val="24"/>
          <w:szCs w:val="24"/>
        </w:rPr>
        <w:t>sora alebo vo funkcii docenta v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príslušnom študijnom odbore na ustanovený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týždenný pracovný čas. Táto osoba zároveň nenesie hlavnú zodpovednosť za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uskutočňovanie, rozvoj a zabezpečenie kvality študijného programu na inej vysokej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škole v</w:t>
      </w:r>
      <w:r w:rsidR="006E37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Slovenskej republike. Jedna a tá istá osoba môže niesť hlavnú zodpovednosť za</w:t>
      </w:r>
      <w:r w:rsidR="0020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uskutočňovanie, rozvoj a zabezpečenie kvality najviac troch študijných programov.</w:t>
      </w:r>
    </w:p>
    <w:p w14:paraId="0E51CFF0" w14:textId="77777777" w:rsid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n) </w:t>
      </w:r>
      <w:r w:rsidRPr="00C5798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Zainteresované strany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sú aktéri univerzity, osoby, spoločenstvá alebo organizácie, ktoré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môžu ovplyvňovať proces vzdelávania, tvorivých a iných súvisiacich činností alebo byť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nimi ovplyvňované. Rozlišujú sa interné zainteresované strany (študenti a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zamestnanci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vysokej školy) a externé zainteresované strany (zamestnávatelia a ďalší reprezentanti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príslušných odvetví hospodárstva a spoločenskej praxe, absolventi vysokej školy,</w:t>
      </w:r>
      <w:r w:rsidR="00204AB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domáci a zahraniční partneri vysokej školy a pod).</w:t>
      </w:r>
    </w:p>
    <w:p w14:paraId="73A2D019" w14:textId="77777777" w:rsidR="00204ABB" w:rsidRDefault="00204ABB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48164BD6" w14:textId="77777777" w:rsidR="00EA2497" w:rsidRPr="00C5798B" w:rsidRDefault="00EA2497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1A683B38" w14:textId="49915DD9" w:rsidR="00C5798B" w:rsidRPr="00C5798B" w:rsidRDefault="00D91BF4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Článok</w:t>
      </w:r>
      <w:r w:rsidR="00C5798B" w:rsidRPr="00C5798B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3</w:t>
      </w:r>
    </w:p>
    <w:p w14:paraId="2BB48B18" w14:textId="77777777" w:rsidR="00C5798B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A"/>
          <w:sz w:val="24"/>
          <w:szCs w:val="24"/>
        </w:rPr>
        <w:t>Princípy tvorby politiky zabezpečovania a hodnotenia kvality na</w:t>
      </w:r>
      <w:r w:rsidR="00265A9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="00265A98" w:rsidRPr="00AD6060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b/>
          <w:bCs/>
          <w:color w:val="00000A"/>
          <w:sz w:val="24"/>
          <w:szCs w:val="24"/>
        </w:rPr>
        <w:t>UJS</w:t>
      </w:r>
    </w:p>
    <w:p w14:paraId="4848D097" w14:textId="77777777" w:rsidR="006977B3" w:rsidRPr="00C5798B" w:rsidRDefault="006977B3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2C770587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="00265A98" w:rsidRPr="00AD6060">
        <w:rPr>
          <w:rFonts w:ascii="Times New Roman" w:hAnsi="Times New Roman" w:cs="Times New Roman"/>
          <w:sz w:val="24"/>
          <w:szCs w:val="24"/>
        </w:rPr>
        <w:t xml:space="preserve">Fakulta </w:t>
      </w:r>
      <w:r w:rsidRPr="00AD6060">
        <w:rPr>
          <w:rFonts w:ascii="Times New Roman" w:hAnsi="Times New Roman" w:cs="Times New Roman"/>
          <w:sz w:val="24"/>
          <w:szCs w:val="24"/>
        </w:rPr>
        <w:t>v súlade s princípmi akademickej samosprávy a rešpektovaním princípov</w:t>
      </w:r>
      <w:r w:rsidR="00265A98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subsidiarity má primárnu zodpovednosť za kvalitu poskytovaného vzdelávania a jej zabezpečenie. Na základe týchto princípov a</w:t>
      </w:r>
      <w:r w:rsidR="002D273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procesov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je dôležité definovanie nasledujúcich zásad pri tvorbe politiky zabezpečovania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a hodnotenia kvality na 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UJS:</w:t>
      </w:r>
    </w:p>
    <w:p w14:paraId="6D1BC942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je potrebné podporovať záujem zamestnancov a</w:t>
      </w:r>
      <w:r w:rsidR="002D273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študentov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o</w:t>
      </w:r>
      <w:r w:rsidR="002D273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kvalitu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vysokoškolského vzdelávania, a spolupodieľanie sa na realizácii posudzovania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kvality, ktorá má byť zabezpečená zapojením týchto skupín na všetkých úrovniach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riadenia a pôsobenia,</w:t>
      </w:r>
    </w:p>
    <w:p w14:paraId="5E04D22D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b) je dôležitá transparentnosť a dôslednosť procesov zabezpečovania kvality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rešpektujúca odborné a etické princípy obsiahnuté v príslušných vnútorných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predpisoch </w:t>
      </w:r>
      <w:r w:rsidR="002D273F" w:rsidRPr="00AD6060">
        <w:rPr>
          <w:rFonts w:ascii="Times New Roman" w:hAnsi="Times New Roman" w:cs="Times New Roman"/>
          <w:sz w:val="24"/>
          <w:szCs w:val="24"/>
        </w:rPr>
        <w:t>fakulty,</w:t>
      </w:r>
    </w:p>
    <w:p w14:paraId="79FFE315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c) v rámci tvorby procesov zabezpečovania kvality je potrebné zadefinovať organizačnú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štruktúru vnútorného systému zabezpečovania kvality 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fakulty, </w:t>
      </w:r>
      <w:r w:rsidRPr="00AD6060">
        <w:rPr>
          <w:rFonts w:ascii="Times New Roman" w:hAnsi="Times New Roman" w:cs="Times New Roman"/>
          <w:sz w:val="24"/>
          <w:szCs w:val="24"/>
        </w:rPr>
        <w:t>v rámci ktorej je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potrebné zadefinovať rozdelenie zodpovednosti jednotlivých súčastí 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 v</w:t>
      </w:r>
      <w:r w:rsidR="002D273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oblasti</w:t>
      </w:r>
      <w:r w:rsidR="002D273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kvality,</w:t>
      </w:r>
    </w:p>
    <w:p w14:paraId="68B79B8E" w14:textId="77777777" w:rsidR="00C5798B" w:rsidRPr="00C5798B" w:rsidRDefault="002D273F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d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) v rámci procesu zabezpečovania kvality sa využívajú overené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overiteľné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informačné zdroje a dáta, ktoré sa využívajú na kvalitatívne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kvantitatívne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hodnotenie procesov, ktoré by mal</w:t>
      </w:r>
      <w:r w:rsidR="00AD606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obsahovať aj prvky konštruktívnej kritiky,</w:t>
      </w:r>
    </w:p>
    <w:p w14:paraId="66D78B66" w14:textId="77777777" w:rsidR="00C5798B" w:rsidRPr="00C5798B" w:rsidRDefault="002D273F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e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) kvalitu študijných programov je potrebné rozvíjať a zlepšovať pre študentov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ostatných príjemcov vysokoškolského vzdelávania. V tomto procese treba zabezpečiť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spätnú väzbu od akademických zamestnancov, od študentov, absolventov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ďalších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zainteresovaných strán (napr. zamestnávateľov), pričom jednou z foriem spätnej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väzby môže byť aj úspešnosť uplatnenia absolventov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PF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UJS na trhu práce,</w:t>
      </w:r>
    </w:p>
    <w:p w14:paraId="760BA8B6" w14:textId="77777777" w:rsidR="00C5798B" w:rsidRPr="00C5798B" w:rsidRDefault="002D273F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f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) v používaných postupoch sa nemá potláčať rozmanitosť a inovácia, posudzovanie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kvality smeruje k neustálemu zlepšovaniu vzdelávacieho procesu a tvorivej činnosti.</w:t>
      </w:r>
      <w:r w:rsidR="003C1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K dosiahnutiu týchto cieľov sú prijaté opatrenia a odporúčania, ktoré sa následne po</w:t>
      </w:r>
      <w:r w:rsidR="003C1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uplynutí stanovených termínov hodnotia príslušným orgánom štruktúry vnútorného</w:t>
      </w:r>
      <w:r w:rsidR="003C1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systému,</w:t>
      </w:r>
    </w:p>
    <w:p w14:paraId="38543418" w14:textId="77777777" w:rsidR="00C5798B" w:rsidRPr="00C5798B" w:rsidRDefault="003C1FD3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g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5798B" w:rsidRPr="00C5798B">
        <w:rPr>
          <w:rFonts w:ascii="Times New Roman" w:hAnsi="Times New Roman" w:cs="Times New Roman"/>
          <w:color w:val="00000A"/>
          <w:sz w:val="24"/>
          <w:szCs w:val="24"/>
        </w:rPr>
        <w:t>zásady a postupy zabezpečovania a hodnotenia kvality na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PF</w:t>
      </w:r>
      <w:r w:rsidR="00C5798B" w:rsidRPr="00AD6060">
        <w:rPr>
          <w:rFonts w:ascii="Times New Roman" w:hAnsi="Times New Roman" w:cs="Times New Roman"/>
          <w:sz w:val="24"/>
          <w:szCs w:val="24"/>
        </w:rPr>
        <w:t xml:space="preserve"> UJS sa zverejňujú a</w:t>
      </w:r>
      <w:r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AD6060">
        <w:rPr>
          <w:rFonts w:ascii="Times New Roman" w:hAnsi="Times New Roman" w:cs="Times New Roman"/>
          <w:sz w:val="24"/>
          <w:szCs w:val="24"/>
        </w:rPr>
        <w:t xml:space="preserve">pravidelne sa aktualizujú na webovom sídle </w:t>
      </w:r>
      <w:r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AD6060">
        <w:rPr>
          <w:rFonts w:ascii="Times New Roman" w:hAnsi="Times New Roman" w:cs="Times New Roman"/>
          <w:sz w:val="24"/>
          <w:szCs w:val="24"/>
        </w:rPr>
        <w:t>U</w:t>
      </w:r>
      <w:r w:rsidR="00C5798B" w:rsidRPr="00C5798B">
        <w:rPr>
          <w:rFonts w:ascii="Times New Roman" w:hAnsi="Times New Roman" w:cs="Times New Roman"/>
          <w:color w:val="00000A"/>
          <w:sz w:val="24"/>
          <w:szCs w:val="24"/>
        </w:rPr>
        <w:t>JS.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115F5ECE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2. </w:t>
      </w:r>
      <w:r w:rsidRPr="00AD6060">
        <w:rPr>
          <w:rFonts w:ascii="Times New Roman" w:hAnsi="Times New Roman" w:cs="Times New Roman"/>
          <w:sz w:val="24"/>
          <w:szCs w:val="24"/>
        </w:rPr>
        <w:t>Na základe zásad definovaných v Čl. 3 ods. 1 tohto dokumentu sa vytvára politika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zabezpečovania a hodnotenia kvality na 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 (ďalej len „politika kvality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UJS“), ktorá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obsahuje Organizačnú štruktúru vnútorného systému kvality na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a</w:t>
      </w:r>
      <w:r w:rsidR="00566448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definuje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nasledujúce princípy a postupy zabezpečovania kvality na </w:t>
      </w:r>
      <w:r w:rsidR="00566448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UJS:</w:t>
      </w:r>
    </w:p>
    <w:p w14:paraId="12C4AF66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Princípy a postupy zabezpečovania kvality vzdelávania na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UJS,</w:t>
      </w:r>
    </w:p>
    <w:p w14:paraId="1E899620" w14:textId="006E6380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b) Princípy a postupy vytvárania a vnútroinštitucionálnej akreditácie študijných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programov na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="00232714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1F511AB3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lastRenderedPageBreak/>
        <w:t xml:space="preserve">c) Princípy a postupy zabezpečovania kvality tvorivej činnosti na 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057A0D0A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 xml:space="preserve">d) Princípy a postupy zabezpečovania kvality internacionalizácie vzdelávania na 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3652DB1A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e) Princípy a postupy zabezpečovania kvality podporných činností vzdelávania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a tvorivej činnosti na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(študijné zdroje, starostlivosť o študentov, informačné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zdroje, informačné služby),</w:t>
      </w:r>
    </w:p>
    <w:p w14:paraId="23AC3D34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f) Princípy a postupy zabezpečovania kvality pri hodnotení spolupráce s</w:t>
      </w:r>
      <w:r w:rsidR="00AB107D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praxou</w:t>
      </w:r>
      <w:r w:rsidR="00AB107D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a s ďalšími zainteresovanými stranami externej spolupráce.</w:t>
      </w:r>
    </w:p>
    <w:p w14:paraId="21B4B5AE" w14:textId="77777777" w:rsidR="00C5798B" w:rsidRDefault="00C5798B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A9A1F" w14:textId="77777777" w:rsidR="00417DF4" w:rsidRPr="00C5798B" w:rsidRDefault="00417DF4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75CCC" w14:textId="6529806A" w:rsidR="00C5798B" w:rsidRPr="00C5798B" w:rsidRDefault="00D91BF4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</w:t>
      </w:r>
      <w:r w:rsidR="00C5798B"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</w:t>
      </w:r>
    </w:p>
    <w:p w14:paraId="71DFC729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Východiská tvorby politiky kvality </w:t>
      </w:r>
      <w:r w:rsidR="00A117BF"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b/>
          <w:bCs/>
          <w:sz w:val="24"/>
          <w:szCs w:val="24"/>
        </w:rPr>
        <w:t>UJS</w:t>
      </w:r>
    </w:p>
    <w:p w14:paraId="30E873EB" w14:textId="77777777" w:rsidR="00A117BF" w:rsidRPr="00AD6060" w:rsidRDefault="00A117BF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3DA4E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1. Medzi strategické externé legislatívne, rozvojové a koncepčné dokumenty, ktoré boli a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sú východiskom pre spracovanie politiky kvality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môžeme zaradiť:</w:t>
      </w:r>
    </w:p>
    <w:p w14:paraId="6ECADDAA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zákon o VŠ a zákon o kvalite VŠ a s tým súvisiace ďalšie právne predpisy,</w:t>
      </w:r>
    </w:p>
    <w:p w14:paraId="77A6C235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b) Štandardy SAAVŠ,</w:t>
      </w:r>
    </w:p>
    <w:p w14:paraId="53756A68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c) Výročné správy o stave vysokého školstva v SR za roky 2015 a 2019,</w:t>
      </w:r>
    </w:p>
    <w:p w14:paraId="5A7FFB0F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d) Aktualizáciu Stratégie výskumu a inovácií pre inteligentnú špecializáciu Slovenskej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republiky 2021 – 2027,</w:t>
      </w:r>
    </w:p>
    <w:p w14:paraId="7ACF6223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e) Dlhodobý zámer vo vzdelávacej, výskumnej, vývojovej a ďalšej tvorivej činnosti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pre oblasť vysokých škôl na roky 2016 – 2021,</w:t>
      </w:r>
    </w:p>
    <w:p w14:paraId="00F4C3F1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f) Plán obnovy a odolnosti SR.</w:t>
      </w:r>
    </w:p>
    <w:p w14:paraId="490DA554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 xml:space="preserve">2. Medzi vnútorný legislatívny rámec politiky kvality 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 a hodnotiace dokumenty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zaraďujeme:</w:t>
      </w:r>
    </w:p>
    <w:p w14:paraId="2B8C6AE0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vnútorné predpisy podľa § 15 ods.1 zákona o VŠ,</w:t>
      </w:r>
    </w:p>
    <w:p w14:paraId="44ECCCC5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b) iné strategické, plánovacie alebo hodnotiace dokumenty, resp. súvisiace predpisy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UJS a príslušné dokumenty fak</w:t>
      </w:r>
      <w:r w:rsidR="00A117BF" w:rsidRPr="00AD6060">
        <w:rPr>
          <w:rFonts w:ascii="Times New Roman" w:hAnsi="Times New Roman" w:cs="Times New Roman"/>
          <w:sz w:val="24"/>
          <w:szCs w:val="24"/>
        </w:rPr>
        <w:t>u</w:t>
      </w:r>
      <w:r w:rsidRPr="00AD6060">
        <w:rPr>
          <w:rFonts w:ascii="Times New Roman" w:hAnsi="Times New Roman" w:cs="Times New Roman"/>
          <w:sz w:val="24"/>
          <w:szCs w:val="24"/>
        </w:rPr>
        <w:t>lt</w:t>
      </w:r>
      <w:r w:rsidR="00A117BF" w:rsidRPr="00AD6060">
        <w:rPr>
          <w:rFonts w:ascii="Times New Roman" w:hAnsi="Times New Roman" w:cs="Times New Roman"/>
          <w:sz w:val="24"/>
          <w:szCs w:val="24"/>
        </w:rPr>
        <w:t>y</w:t>
      </w:r>
      <w:r w:rsidRPr="00AD6060">
        <w:rPr>
          <w:rFonts w:ascii="Times New Roman" w:hAnsi="Times New Roman" w:cs="Times New Roman"/>
          <w:sz w:val="24"/>
          <w:szCs w:val="24"/>
        </w:rPr>
        <w:t xml:space="preserve"> a ďalších súčastí univerzity,</w:t>
      </w:r>
    </w:p>
    <w:p w14:paraId="4B7880A6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c) hodnotiace správy o vzdelávacej činnosti a o činnosti v oblasti vedy, techniky a</w:t>
      </w:r>
      <w:r w:rsidR="00A117B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výskumu schválené vedeckou radou </w:t>
      </w:r>
      <w:r w:rsidR="00A117BF" w:rsidRPr="00AD6060">
        <w:rPr>
          <w:rFonts w:ascii="Times New Roman" w:hAnsi="Times New Roman" w:cs="Times New Roman"/>
          <w:sz w:val="24"/>
          <w:szCs w:val="24"/>
        </w:rPr>
        <w:t>fakulty,</w:t>
      </w:r>
    </w:p>
    <w:p w14:paraId="68EC4D66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Pr="00AD6060">
        <w:rPr>
          <w:rFonts w:ascii="Times New Roman" w:hAnsi="Times New Roman" w:cs="Times New Roman"/>
          <w:sz w:val="24"/>
          <w:szCs w:val="24"/>
        </w:rPr>
        <w:t xml:space="preserve">Výročné správy o činnosti 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4C622DE0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 xml:space="preserve">e) Výsledky o kvalite vzdelávania na 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 za roky 2014 – 2019, pričom súčasťou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dokumentu sú aj výsledky a vyhodnotenia dotazníkového prieskumu študentov.</w:t>
      </w:r>
    </w:p>
    <w:p w14:paraId="6D86D2D3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3. Medzi rezortné a univerzitné informačné zdroje politiky kvality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zaraďujeme:</w:t>
      </w:r>
    </w:p>
    <w:p w14:paraId="6852CA6E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Akademický informačný systém AIS2,</w:t>
      </w:r>
    </w:p>
    <w:p w14:paraId="4B2CDFD0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b) Knižničný informačný systém DAWINCI,</w:t>
      </w:r>
    </w:p>
    <w:p w14:paraId="13930016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c) Centrálny register evidencie publikačnej činnosti CREPČ a CREUČ,</w:t>
      </w:r>
    </w:p>
    <w:p w14:paraId="09771773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d) Centrálny register študentov,</w:t>
      </w:r>
    </w:p>
    <w:p w14:paraId="38CB46E2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e) Centrálny register záverečných a kvalifikačných prác CRZP,</w:t>
      </w:r>
    </w:p>
    <w:p w14:paraId="696B171A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f) Centrálny finančný informačný systém pre verejné vysoké školy SOFIA,</w:t>
      </w:r>
    </w:p>
    <w:p w14:paraId="4C6239D4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g) Centrálnu evidenciu projektov UJS,</w:t>
      </w:r>
    </w:p>
    <w:p w14:paraId="6F515DBE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h)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Evidenciu archivovaných dokumentov podľa Smernice o archivovaní dokumentov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preukazujúcich plnenie výstupov vzdelávania,</w:t>
      </w:r>
    </w:p>
    <w:p w14:paraId="1F863929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i) Register zamestnancov vysokých škôl PortalVŠ,</w:t>
      </w:r>
    </w:p>
    <w:p w14:paraId="21271163" w14:textId="776104E4" w:rsidR="00C5798B" w:rsidRPr="003C2720" w:rsidRDefault="00C5798B" w:rsidP="003C2720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 xml:space="preserve">j) iné informačné zdroje dostupné na 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fakulte </w:t>
      </w:r>
      <w:r w:rsidRPr="00AD6060">
        <w:rPr>
          <w:rFonts w:ascii="Times New Roman" w:hAnsi="Times New Roman" w:cs="Times New Roman"/>
          <w:sz w:val="24"/>
          <w:szCs w:val="24"/>
        </w:rPr>
        <w:t>a</w:t>
      </w:r>
      <w:r w:rsidR="00610FD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ďalších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súčastiach univerzity, iné verejne dostupné informačné zdroje MŠVVaŠ SR a</w:t>
      </w:r>
      <w:r w:rsidR="00610FDF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iných</w:t>
      </w:r>
      <w:r w:rsidR="00610FDF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inštitúcií.</w:t>
      </w:r>
    </w:p>
    <w:p w14:paraId="72D2C220" w14:textId="77777777" w:rsidR="00F57CFE" w:rsidRDefault="00F57CFE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85AC97" w14:textId="6394AAC0" w:rsidR="00232714" w:rsidRDefault="002327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A6E4A8D" w14:textId="00AC0698" w:rsidR="00C5798B" w:rsidRPr="00C5798B" w:rsidRDefault="00C5798B" w:rsidP="00D91B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II. ČASŤ</w:t>
      </w:r>
    </w:p>
    <w:p w14:paraId="142EBFB1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POLITIKA ZABEZPEČOVANIA A HODNOTENIA KVALITY NA</w:t>
      </w:r>
      <w:r w:rsidR="00F57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7CFE" w:rsidRPr="00AD6060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 UJS</w:t>
      </w:r>
    </w:p>
    <w:p w14:paraId="607CB32E" w14:textId="77777777" w:rsidR="00F57CFE" w:rsidRDefault="00F57CFE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00BF3" w14:textId="77777777" w:rsidR="00167E96" w:rsidRPr="00AD6060" w:rsidRDefault="00167E96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2C94C" w14:textId="3E82ADD6" w:rsidR="00C5798B" w:rsidRPr="00AD6060" w:rsidRDefault="00D91BF4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</w:t>
      </w:r>
      <w:r w:rsidR="00C5798B"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3F213D6E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Organizačná štruktúra vnútorného systému na </w:t>
      </w:r>
      <w:r w:rsidR="00F57CFE" w:rsidRPr="00AD6060">
        <w:rPr>
          <w:rFonts w:ascii="Times New Roman" w:hAnsi="Times New Roman" w:cs="Times New Roman"/>
          <w:b/>
          <w:bCs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b/>
          <w:bCs/>
          <w:sz w:val="24"/>
          <w:szCs w:val="24"/>
        </w:rPr>
        <w:t>UJS</w:t>
      </w:r>
    </w:p>
    <w:p w14:paraId="793E701C" w14:textId="77777777" w:rsidR="00F57CFE" w:rsidRPr="00AD6060" w:rsidRDefault="00F57CFE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FE97D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1. Na základe definovania princípov tvorby politiky kvality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 v Čl. 3 ods. 2 vnútorného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systému zabezpečovania kvality vzdelávania na 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UJS, vnútorný systém na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pozostáva:</w:t>
      </w:r>
    </w:p>
    <w:p w14:paraId="598D6269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a) z procesu zabezpečovania a hodnotenia kvality vzdelávania na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PF</w:t>
      </w:r>
      <w:r w:rsidRPr="00AD6060">
        <w:rPr>
          <w:rFonts w:ascii="Times New Roman" w:hAnsi="Times New Roman" w:cs="Times New Roman"/>
          <w:sz w:val="24"/>
          <w:szCs w:val="24"/>
        </w:rPr>
        <w:t xml:space="preserve"> UJS,</w:t>
      </w:r>
    </w:p>
    <w:p w14:paraId="200535AE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b) z procesov zabezpečovania a hodnotenia kvality pri vytváraní a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vnútroinštitucionálnej akreditácie študijných programov,</w:t>
      </w:r>
    </w:p>
    <w:p w14:paraId="02E91E65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c) z procesov zabezpečovania a hodnotenia kvality tvorivej činnosti zamestnancov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PF 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443FB56C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d) z procesov zabezpečovania a hodnotenia kvality internacionalizácie vzdelávania na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PF </w:t>
      </w:r>
      <w:r w:rsidRPr="00AD6060">
        <w:rPr>
          <w:rFonts w:ascii="Times New Roman" w:hAnsi="Times New Roman" w:cs="Times New Roman"/>
          <w:sz w:val="24"/>
          <w:szCs w:val="24"/>
        </w:rPr>
        <w:t>UJS,</w:t>
      </w:r>
    </w:p>
    <w:p w14:paraId="5B1FDAEF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e) z procesov zabezpečovania a hodnotenia kvality podporných činností vzdelávania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 xml:space="preserve">na 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PF </w:t>
      </w:r>
      <w:r w:rsidRPr="00AD6060">
        <w:rPr>
          <w:rFonts w:ascii="Times New Roman" w:hAnsi="Times New Roman" w:cs="Times New Roman"/>
          <w:sz w:val="24"/>
          <w:szCs w:val="24"/>
        </w:rPr>
        <w:t>UJS, (študijné zdroje, starostlivosť o študentov, informačné zdroje),</w:t>
      </w:r>
    </w:p>
    <w:p w14:paraId="701EE67A" w14:textId="77777777" w:rsidR="00C5798B" w:rsidRPr="00AD6060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060">
        <w:rPr>
          <w:rFonts w:ascii="Times New Roman" w:hAnsi="Times New Roman" w:cs="Times New Roman"/>
          <w:sz w:val="24"/>
          <w:szCs w:val="24"/>
        </w:rPr>
        <w:t>f) z procesov zabezpečovania a hodnotenia kvality spolupráce s praxou a</w:t>
      </w:r>
      <w:r w:rsidR="00853EF5" w:rsidRPr="00AD6060">
        <w:rPr>
          <w:rFonts w:ascii="Times New Roman" w:hAnsi="Times New Roman" w:cs="Times New Roman"/>
          <w:sz w:val="24"/>
          <w:szCs w:val="24"/>
        </w:rPr>
        <w:t> </w:t>
      </w:r>
      <w:r w:rsidRPr="00AD6060">
        <w:rPr>
          <w:rFonts w:ascii="Times New Roman" w:hAnsi="Times New Roman" w:cs="Times New Roman"/>
          <w:sz w:val="24"/>
          <w:szCs w:val="24"/>
        </w:rPr>
        <w:t>ďalšími</w:t>
      </w:r>
      <w:r w:rsidR="00853EF5" w:rsidRPr="00AD6060">
        <w:rPr>
          <w:rFonts w:ascii="Times New Roman" w:hAnsi="Times New Roman" w:cs="Times New Roman"/>
          <w:sz w:val="24"/>
          <w:szCs w:val="24"/>
        </w:rPr>
        <w:t xml:space="preserve"> </w:t>
      </w:r>
      <w:r w:rsidRPr="00AD6060">
        <w:rPr>
          <w:rFonts w:ascii="Times New Roman" w:hAnsi="Times New Roman" w:cs="Times New Roman"/>
          <w:sz w:val="24"/>
          <w:szCs w:val="24"/>
        </w:rPr>
        <w:t>zainteresovanými stranami externej spolupráce.</w:t>
      </w:r>
    </w:p>
    <w:p w14:paraId="6C7CC67C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7614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853EF5" w:rsidRPr="00776148">
        <w:rPr>
          <w:rFonts w:ascii="Times New Roman" w:hAnsi="Times New Roman" w:cs="Times New Roman"/>
          <w:sz w:val="24"/>
          <w:szCs w:val="24"/>
        </w:rPr>
        <w:t>fak</w:t>
      </w:r>
      <w:r w:rsidR="00776148" w:rsidRPr="00776148">
        <w:rPr>
          <w:rFonts w:ascii="Times New Roman" w:hAnsi="Times New Roman" w:cs="Times New Roman"/>
          <w:sz w:val="24"/>
          <w:szCs w:val="24"/>
        </w:rPr>
        <w:t>u</w:t>
      </w:r>
      <w:r w:rsidR="00853EF5" w:rsidRPr="00776148">
        <w:rPr>
          <w:rFonts w:ascii="Times New Roman" w:hAnsi="Times New Roman" w:cs="Times New Roman"/>
          <w:sz w:val="24"/>
          <w:szCs w:val="24"/>
        </w:rPr>
        <w:t>lt</w:t>
      </w:r>
      <w:r w:rsidR="00776148" w:rsidRPr="00776148">
        <w:rPr>
          <w:rFonts w:ascii="Times New Roman" w:hAnsi="Times New Roman" w:cs="Times New Roman"/>
          <w:sz w:val="24"/>
          <w:szCs w:val="24"/>
        </w:rPr>
        <w:t>y</w:t>
      </w:r>
      <w:r w:rsidR="000525C9" w:rsidRPr="00776148">
        <w:rPr>
          <w:rFonts w:ascii="Times New Roman" w:hAnsi="Times New Roman" w:cs="Times New Roman"/>
          <w:sz w:val="24"/>
          <w:szCs w:val="24"/>
        </w:rPr>
        <w:t xml:space="preserve"> UJS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Pr="00776148">
        <w:rPr>
          <w:rFonts w:ascii="Times New Roman" w:hAnsi="Times New Roman" w:cs="Times New Roman"/>
          <w:sz w:val="24"/>
          <w:szCs w:val="24"/>
        </w:rPr>
        <w:t>nesie zodpovednosť za zabezpečovanie a hodnotenie kvality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dekan. Dekan </w:t>
      </w:r>
      <w:r w:rsidR="000525C9" w:rsidRPr="00776148">
        <w:rPr>
          <w:rFonts w:ascii="Times New Roman" w:hAnsi="Times New Roman" w:cs="Times New Roman"/>
          <w:sz w:val="24"/>
          <w:szCs w:val="24"/>
        </w:rPr>
        <w:t xml:space="preserve">PF UJS </w:t>
      </w:r>
      <w:r w:rsidRPr="00776148">
        <w:rPr>
          <w:rFonts w:ascii="Times New Roman" w:hAnsi="Times New Roman" w:cs="Times New Roman"/>
          <w:sz w:val="24"/>
          <w:szCs w:val="24"/>
        </w:rPr>
        <w:t>na tento účel zriaďuje Radu pre zabezpečovanie kvality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PF</w:t>
      </w:r>
      <w:r w:rsidRPr="00776148">
        <w:rPr>
          <w:rFonts w:ascii="Times New Roman" w:hAnsi="Times New Roman" w:cs="Times New Roman"/>
          <w:sz w:val="24"/>
          <w:szCs w:val="24"/>
        </w:rPr>
        <w:t xml:space="preserve"> UJS, ktorá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Pr="00776148">
        <w:rPr>
          <w:rFonts w:ascii="Times New Roman" w:hAnsi="Times New Roman" w:cs="Times New Roman"/>
          <w:sz w:val="24"/>
          <w:szCs w:val="24"/>
        </w:rPr>
        <w:t>pripravuje, koordinuje, kontroluje a hodnotí tvorbu, implementáciu a</w:t>
      </w:r>
      <w:r w:rsidR="00853EF5" w:rsidRPr="00776148">
        <w:rPr>
          <w:rFonts w:ascii="Times New Roman" w:hAnsi="Times New Roman" w:cs="Times New Roman"/>
          <w:sz w:val="24"/>
          <w:szCs w:val="24"/>
        </w:rPr>
        <w:t> </w:t>
      </w:r>
      <w:r w:rsidRPr="00776148">
        <w:rPr>
          <w:rFonts w:ascii="Times New Roman" w:hAnsi="Times New Roman" w:cs="Times New Roman"/>
          <w:sz w:val="24"/>
          <w:szCs w:val="24"/>
        </w:rPr>
        <w:t>uplatňovanie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Pr="00776148">
        <w:rPr>
          <w:rFonts w:ascii="Times New Roman" w:hAnsi="Times New Roman" w:cs="Times New Roman"/>
          <w:sz w:val="24"/>
          <w:szCs w:val="24"/>
        </w:rPr>
        <w:t xml:space="preserve">vnútorného systému hodnotenia a zabezpečovania kvality na </w:t>
      </w:r>
      <w:r w:rsidR="00512F48" w:rsidRPr="00776148">
        <w:rPr>
          <w:rFonts w:ascii="Times New Roman" w:hAnsi="Times New Roman" w:cs="Times New Roman"/>
          <w:sz w:val="24"/>
          <w:szCs w:val="24"/>
        </w:rPr>
        <w:t xml:space="preserve">fakulte. </w:t>
      </w:r>
      <w:r w:rsidR="000525C9" w:rsidRPr="00776148">
        <w:rPr>
          <w:rFonts w:ascii="Times New Roman" w:hAnsi="Times New Roman" w:cs="Times New Roman"/>
          <w:sz w:val="24"/>
          <w:szCs w:val="24"/>
        </w:rPr>
        <w:t>P</w:t>
      </w:r>
      <w:r w:rsidRPr="00776148">
        <w:rPr>
          <w:rFonts w:ascii="Times New Roman" w:hAnsi="Times New Roman" w:cs="Times New Roman"/>
          <w:sz w:val="24"/>
          <w:szCs w:val="24"/>
        </w:rPr>
        <w:t>redsed</w:t>
      </w:r>
      <w:r w:rsidR="000525C9" w:rsidRPr="00776148">
        <w:rPr>
          <w:rFonts w:ascii="Times New Roman" w:hAnsi="Times New Roman" w:cs="Times New Roman"/>
          <w:sz w:val="24"/>
          <w:szCs w:val="24"/>
        </w:rPr>
        <w:t>u</w:t>
      </w:r>
      <w:r w:rsidR="00853EF5"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Pr="00776148">
        <w:rPr>
          <w:rFonts w:ascii="Times New Roman" w:hAnsi="Times New Roman" w:cs="Times New Roman"/>
          <w:sz w:val="24"/>
          <w:szCs w:val="24"/>
        </w:rPr>
        <w:t xml:space="preserve">Rady pre kvalitu </w:t>
      </w:r>
      <w:r w:rsidR="00512F48" w:rsidRPr="00776148">
        <w:rPr>
          <w:rFonts w:ascii="Times New Roman" w:hAnsi="Times New Roman" w:cs="Times New Roman"/>
          <w:sz w:val="24"/>
          <w:szCs w:val="24"/>
        </w:rPr>
        <w:t xml:space="preserve">PF </w:t>
      </w:r>
      <w:r w:rsidRPr="00776148">
        <w:rPr>
          <w:rFonts w:ascii="Times New Roman" w:hAnsi="Times New Roman" w:cs="Times New Roman"/>
          <w:sz w:val="24"/>
          <w:szCs w:val="24"/>
        </w:rPr>
        <w:t xml:space="preserve">UJS </w:t>
      </w:r>
      <w:r w:rsidR="000525C9" w:rsidRPr="00776148">
        <w:rPr>
          <w:rFonts w:ascii="Times New Roman" w:hAnsi="Times New Roman" w:cs="Times New Roman"/>
          <w:sz w:val="24"/>
          <w:szCs w:val="24"/>
        </w:rPr>
        <w:t>vymenúva</w:t>
      </w:r>
      <w:r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="00512F48" w:rsidRPr="00776148">
        <w:rPr>
          <w:rFonts w:ascii="Times New Roman" w:hAnsi="Times New Roman" w:cs="Times New Roman"/>
          <w:sz w:val="24"/>
          <w:szCs w:val="24"/>
        </w:rPr>
        <w:t>dekan</w:t>
      </w:r>
      <w:r w:rsidR="000525C9" w:rsidRPr="00776148">
        <w:rPr>
          <w:rFonts w:ascii="Times New Roman" w:hAnsi="Times New Roman" w:cs="Times New Roman"/>
          <w:sz w:val="24"/>
          <w:szCs w:val="24"/>
        </w:rPr>
        <w:t xml:space="preserve"> fakulty.</w:t>
      </w:r>
      <w:r w:rsidR="00776148"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="000525C9" w:rsidRPr="00776148">
        <w:rPr>
          <w:rFonts w:ascii="Times New Roman" w:hAnsi="Times New Roman" w:cs="Times New Roman"/>
          <w:sz w:val="24"/>
          <w:szCs w:val="24"/>
        </w:rPr>
        <w:t xml:space="preserve">Zloženie a pôsobnosť rady pre kvalitu určuje vnútorný predpis fakulty – </w:t>
      </w:r>
      <w:r w:rsidR="00776148" w:rsidRPr="00776148">
        <w:rPr>
          <w:rFonts w:ascii="Times New Roman" w:hAnsi="Times New Roman" w:cs="Times New Roman"/>
          <w:sz w:val="24"/>
          <w:szCs w:val="24"/>
        </w:rPr>
        <w:t>Štatút rady pre zabezpečovanie kvality Pedagogickej fakulty UJS</w:t>
      </w:r>
      <w:r w:rsidR="000525C9" w:rsidRPr="00C579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D7801B" w14:textId="77777777" w:rsidR="00C5798B" w:rsidRPr="00776148" w:rsidRDefault="00570D63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6148">
        <w:rPr>
          <w:rFonts w:ascii="Times New Roman" w:hAnsi="Times New Roman" w:cs="Times New Roman"/>
          <w:sz w:val="24"/>
          <w:szCs w:val="24"/>
        </w:rPr>
        <w:t>3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5798B" w:rsidRPr="00776148">
        <w:rPr>
          <w:rFonts w:ascii="Times New Roman" w:hAnsi="Times New Roman" w:cs="Times New Roman"/>
          <w:sz w:val="24"/>
          <w:szCs w:val="24"/>
        </w:rPr>
        <w:t>Pôsobnosť, právomoci a zodpovednosť jednotlivých orgánov akademickej</w:t>
      </w:r>
      <w:r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776148">
        <w:rPr>
          <w:rFonts w:ascii="Times New Roman" w:hAnsi="Times New Roman" w:cs="Times New Roman"/>
          <w:sz w:val="24"/>
          <w:szCs w:val="24"/>
        </w:rPr>
        <w:t>samosprávy fakúlt a ďalších orgánov v rámci vnútorného systému je určená zákonom</w:t>
      </w:r>
      <w:r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776148">
        <w:rPr>
          <w:rFonts w:ascii="Times New Roman" w:hAnsi="Times New Roman" w:cs="Times New Roman"/>
          <w:sz w:val="24"/>
          <w:szCs w:val="24"/>
        </w:rPr>
        <w:t>o VŠ a Zákonom o kvalite VŠ, ďalej Štatútom UJS a jednotlivých fakúlt UJS, a</w:t>
      </w:r>
      <w:r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776148">
        <w:rPr>
          <w:rFonts w:ascii="Times New Roman" w:hAnsi="Times New Roman" w:cs="Times New Roman"/>
          <w:sz w:val="24"/>
          <w:szCs w:val="24"/>
        </w:rPr>
        <w:t xml:space="preserve">vnútornými predpismi fakúlt UJS. Na </w:t>
      </w:r>
      <w:r w:rsidRPr="00776148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776148">
        <w:rPr>
          <w:rFonts w:ascii="Times New Roman" w:hAnsi="Times New Roman" w:cs="Times New Roman"/>
          <w:sz w:val="24"/>
          <w:szCs w:val="24"/>
        </w:rPr>
        <w:t>UJS sú to nasledujúce orgány</w:t>
      </w:r>
      <w:r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776148">
        <w:rPr>
          <w:rFonts w:ascii="Times New Roman" w:hAnsi="Times New Roman" w:cs="Times New Roman"/>
          <w:sz w:val="24"/>
          <w:szCs w:val="24"/>
        </w:rPr>
        <w:t>akademickej samosprávy a iní vedúci a zodpovední zamestnanci fak</w:t>
      </w:r>
      <w:r w:rsidRPr="00776148">
        <w:rPr>
          <w:rFonts w:ascii="Times New Roman" w:hAnsi="Times New Roman" w:cs="Times New Roman"/>
          <w:sz w:val="24"/>
          <w:szCs w:val="24"/>
        </w:rPr>
        <w:t>u</w:t>
      </w:r>
      <w:r w:rsidR="00C5798B" w:rsidRPr="00776148">
        <w:rPr>
          <w:rFonts w:ascii="Times New Roman" w:hAnsi="Times New Roman" w:cs="Times New Roman"/>
          <w:sz w:val="24"/>
          <w:szCs w:val="24"/>
        </w:rPr>
        <w:t>lt</w:t>
      </w:r>
      <w:r w:rsidRPr="00776148">
        <w:rPr>
          <w:rFonts w:ascii="Times New Roman" w:hAnsi="Times New Roman" w:cs="Times New Roman"/>
          <w:sz w:val="24"/>
          <w:szCs w:val="24"/>
        </w:rPr>
        <w:t>y</w:t>
      </w:r>
      <w:r w:rsidR="00C5798B" w:rsidRPr="00776148">
        <w:rPr>
          <w:rFonts w:ascii="Times New Roman" w:hAnsi="Times New Roman" w:cs="Times New Roman"/>
          <w:sz w:val="24"/>
          <w:szCs w:val="24"/>
        </w:rPr>
        <w:t>:</w:t>
      </w:r>
    </w:p>
    <w:p w14:paraId="2B5A456E" w14:textId="77777777" w:rsidR="00C5798B" w:rsidRPr="00776148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6148">
        <w:rPr>
          <w:rFonts w:ascii="Times New Roman" w:hAnsi="Times New Roman" w:cs="Times New Roman"/>
          <w:sz w:val="24"/>
          <w:szCs w:val="24"/>
        </w:rPr>
        <w:t>a) dekan</w:t>
      </w:r>
      <w:r w:rsidR="00570D63" w:rsidRPr="00776148">
        <w:rPr>
          <w:rFonts w:ascii="Times New Roman" w:hAnsi="Times New Roman" w:cs="Times New Roman"/>
          <w:sz w:val="24"/>
          <w:szCs w:val="24"/>
        </w:rPr>
        <w:t xml:space="preserve"> PF UJS</w:t>
      </w:r>
      <w:r w:rsidRPr="00776148">
        <w:rPr>
          <w:rFonts w:ascii="Times New Roman" w:hAnsi="Times New Roman" w:cs="Times New Roman"/>
          <w:sz w:val="24"/>
          <w:szCs w:val="24"/>
        </w:rPr>
        <w:t>,</w:t>
      </w:r>
    </w:p>
    <w:p w14:paraId="41265A96" w14:textId="77777777" w:rsidR="00C5798B" w:rsidRPr="00776148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6148">
        <w:rPr>
          <w:rFonts w:ascii="Times New Roman" w:hAnsi="Times New Roman" w:cs="Times New Roman"/>
          <w:sz w:val="24"/>
          <w:szCs w:val="24"/>
        </w:rPr>
        <w:t>b) prodekani</w:t>
      </w:r>
      <w:r w:rsidR="00570D63" w:rsidRPr="00776148">
        <w:rPr>
          <w:rFonts w:ascii="Times New Roman" w:hAnsi="Times New Roman" w:cs="Times New Roman"/>
          <w:sz w:val="24"/>
          <w:szCs w:val="24"/>
        </w:rPr>
        <w:t xml:space="preserve"> PF UJS</w:t>
      </w:r>
      <w:r w:rsidRPr="00776148">
        <w:rPr>
          <w:rFonts w:ascii="Times New Roman" w:hAnsi="Times New Roman" w:cs="Times New Roman"/>
          <w:sz w:val="24"/>
          <w:szCs w:val="24"/>
        </w:rPr>
        <w:t>,</w:t>
      </w:r>
    </w:p>
    <w:p w14:paraId="776E0D39" w14:textId="77777777" w:rsidR="00C5798B" w:rsidRPr="00776148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6148">
        <w:rPr>
          <w:rFonts w:ascii="Times New Roman" w:hAnsi="Times New Roman" w:cs="Times New Roman"/>
          <w:sz w:val="24"/>
          <w:szCs w:val="24"/>
        </w:rPr>
        <w:t xml:space="preserve">c) rada pre zabezpečovanie kvality fakulty </w:t>
      </w:r>
      <w:r w:rsidR="00570D63" w:rsidRPr="00776148">
        <w:rPr>
          <w:rFonts w:ascii="Times New Roman" w:hAnsi="Times New Roman" w:cs="Times New Roman"/>
          <w:sz w:val="24"/>
          <w:szCs w:val="24"/>
        </w:rPr>
        <w:t xml:space="preserve">PF </w:t>
      </w:r>
      <w:r w:rsidRPr="00776148">
        <w:rPr>
          <w:rFonts w:ascii="Times New Roman" w:hAnsi="Times New Roman" w:cs="Times New Roman"/>
          <w:sz w:val="24"/>
          <w:szCs w:val="24"/>
        </w:rPr>
        <w:t>UJS,</w:t>
      </w:r>
    </w:p>
    <w:p w14:paraId="53FE30A7" w14:textId="77777777" w:rsidR="00C5798B" w:rsidRPr="00776148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6148">
        <w:rPr>
          <w:rFonts w:ascii="Times New Roman" w:hAnsi="Times New Roman" w:cs="Times New Roman"/>
          <w:sz w:val="24"/>
          <w:szCs w:val="24"/>
        </w:rPr>
        <w:t>d) vedúci katedier fakulty,</w:t>
      </w:r>
    </w:p>
    <w:p w14:paraId="599D54B4" w14:textId="77777777" w:rsidR="00C5798B" w:rsidRPr="00776148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6148">
        <w:rPr>
          <w:rFonts w:ascii="Times New Roman" w:hAnsi="Times New Roman" w:cs="Times New Roman"/>
          <w:sz w:val="24"/>
          <w:szCs w:val="24"/>
        </w:rPr>
        <w:t xml:space="preserve">e) akademický senát </w:t>
      </w:r>
      <w:r w:rsidR="00570D63" w:rsidRPr="00776148">
        <w:rPr>
          <w:rFonts w:ascii="Times New Roman" w:hAnsi="Times New Roman" w:cs="Times New Roman"/>
          <w:sz w:val="24"/>
          <w:szCs w:val="24"/>
        </w:rPr>
        <w:t>PF</w:t>
      </w:r>
      <w:r w:rsidRPr="00776148">
        <w:rPr>
          <w:rFonts w:ascii="Times New Roman" w:hAnsi="Times New Roman" w:cs="Times New Roman"/>
          <w:sz w:val="24"/>
          <w:szCs w:val="24"/>
        </w:rPr>
        <w:t xml:space="preserve"> UJS,</w:t>
      </w:r>
    </w:p>
    <w:p w14:paraId="03C755A9" w14:textId="77777777" w:rsidR="00C5798B" w:rsidRPr="00776148" w:rsidRDefault="00570D63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6148">
        <w:rPr>
          <w:rFonts w:ascii="Times New Roman" w:hAnsi="Times New Roman" w:cs="Times New Roman"/>
          <w:sz w:val="24"/>
          <w:szCs w:val="24"/>
        </w:rPr>
        <w:t>f) vedecká rada PF</w:t>
      </w:r>
      <w:r w:rsidR="00C5798B" w:rsidRPr="00776148">
        <w:rPr>
          <w:rFonts w:ascii="Times New Roman" w:hAnsi="Times New Roman" w:cs="Times New Roman"/>
          <w:sz w:val="24"/>
          <w:szCs w:val="24"/>
        </w:rPr>
        <w:t xml:space="preserve"> UJS,</w:t>
      </w:r>
    </w:p>
    <w:p w14:paraId="112DE6D3" w14:textId="77777777" w:rsidR="00C5798B" w:rsidRPr="00776148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6148">
        <w:rPr>
          <w:rFonts w:ascii="Times New Roman" w:hAnsi="Times New Roman" w:cs="Times New Roman"/>
          <w:sz w:val="24"/>
          <w:szCs w:val="24"/>
        </w:rPr>
        <w:t>g) osoby zodpovedné za študijné programy realizované na fakulte,</w:t>
      </w:r>
    </w:p>
    <w:p w14:paraId="28FCE97F" w14:textId="77777777" w:rsidR="00C5798B" w:rsidRPr="00776148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6148">
        <w:rPr>
          <w:rFonts w:ascii="Times New Roman" w:hAnsi="Times New Roman" w:cs="Times New Roman"/>
          <w:sz w:val="24"/>
          <w:szCs w:val="24"/>
        </w:rPr>
        <w:t>h) ďalšie osoby zabezpečujúce profilové študijné predmety jednotlivých študijných</w:t>
      </w:r>
      <w:r w:rsidR="00570D63" w:rsidRPr="00776148">
        <w:rPr>
          <w:rFonts w:ascii="Times New Roman" w:hAnsi="Times New Roman" w:cs="Times New Roman"/>
          <w:sz w:val="24"/>
          <w:szCs w:val="24"/>
        </w:rPr>
        <w:t xml:space="preserve"> </w:t>
      </w:r>
      <w:r w:rsidRPr="00776148">
        <w:rPr>
          <w:rFonts w:ascii="Times New Roman" w:hAnsi="Times New Roman" w:cs="Times New Roman"/>
          <w:sz w:val="24"/>
          <w:szCs w:val="24"/>
        </w:rPr>
        <w:t>programov realizovaných na fakulte.</w:t>
      </w:r>
    </w:p>
    <w:p w14:paraId="0996737F" w14:textId="77777777" w:rsidR="00B03B82" w:rsidRPr="00776148" w:rsidRDefault="00B03B82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hAnsi="Times New Roman" w:cs="Times New Roman"/>
          <w:sz w:val="24"/>
          <w:szCs w:val="24"/>
        </w:rPr>
        <w:t xml:space="preserve">4. </w:t>
      </w:r>
      <w:r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Dekan fakulty:</w:t>
      </w:r>
    </w:p>
    <w:p w14:paraId="6BD9981D" w14:textId="77777777" w:rsidR="00B03B82" w:rsidRPr="00776148" w:rsidRDefault="00B03B82" w:rsidP="00D91BF4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a) V procese prípravy nových študijných programov (ďalej „ŠP“) ak UJS je oprávnená vytvárať, uskutočňovať a upravovať študijné programy v príslušnom študijnom odbore a stupni v rámci vnútroinštitucionálnej akreditácie</w:t>
      </w:r>
      <w:r w:rsidRPr="007761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5 Smernice o procesoch VSK na UJS):</w:t>
      </w:r>
    </w:p>
    <w:p w14:paraId="15AD8D98" w14:textId="77777777" w:rsidR="00B03B82" w:rsidRPr="00776148" w:rsidRDefault="00E70E0A" w:rsidP="00D91BF4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nariadiť prípravu nového ŠP, ak vznikne požiadavka na nový ŠP zo strany univerzity, fakulty, zamestnávateľov alebo zo strany ďalších zainteresovaných strán (bod 1. písm. a) Čl. 5 Smernice o procesoch VSK na UJS), </w:t>
      </w:r>
    </w:p>
    <w:p w14:paraId="3E1DB9D7" w14:textId="77777777" w:rsidR="00B03B82" w:rsidRPr="00776148" w:rsidRDefault="00E70E0A" w:rsidP="00D91BF4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navrhne osobu zodpovednú za ŠP a osoby zodpovedné za profilové predmety, ktoré predloží na schválenie RZK PF UJS,</w:t>
      </w:r>
      <w:r w:rsidR="00F048B8" w:rsidRPr="00776148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1"/>
      </w:r>
    </w:p>
    <w:p w14:paraId="156F3ABC" w14:textId="658ACDFF" w:rsidR="00B03B82" w:rsidRPr="00776148" w:rsidRDefault="00E70E0A" w:rsidP="00D91BF4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predloží RZK fakulty na vyjadrenie vypracované materi</w:t>
      </w:r>
      <w:r w:rsidR="00232714">
        <w:rPr>
          <w:rFonts w:ascii="Times New Roman" w:eastAsia="Times New Roman" w:hAnsi="Times New Roman" w:cs="Times New Roman"/>
          <w:sz w:val="24"/>
          <w:szCs w:val="24"/>
          <w:lang w:eastAsia="sk-SK"/>
        </w:rPr>
        <w:t>ály študijného programu podľa § 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30 zákona o kvalite VŠ, ktoré vypracovali osoba zodpovedná za ŠP a osoby zodpovedné za profilové predmety študijného programu spolu s ostatnými učiteľmi, </w:t>
      </w:r>
    </w:p>
    <w:p w14:paraId="672CF8AA" w14:textId="77777777" w:rsidR="00B03B82" w:rsidRPr="00776148" w:rsidRDefault="00E70E0A" w:rsidP="00D91BF4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predloží ŠP rektorovi, ak je </w:t>
      </w:r>
      <w:r w:rsidR="00B03B82"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stanovisko RZK pozitívne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. Ak je stanovisko RZK negatívne, ŠP sa dopracuje.</w:t>
      </w:r>
    </w:p>
    <w:p w14:paraId="434C7EB4" w14:textId="77777777" w:rsidR="00B03B82" w:rsidRPr="00776148" w:rsidRDefault="00B03B82" w:rsidP="00D9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Prípravu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materiálov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študijné</w:t>
      </w:r>
      <w:r w:rsidRPr="00776148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programy</w:t>
      </w:r>
      <w:r w:rsidRPr="00776148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koordinuje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prodekan.</w:t>
      </w:r>
    </w:p>
    <w:p w14:paraId="68A59D46" w14:textId="77777777" w:rsidR="00B03B82" w:rsidRPr="00776148" w:rsidRDefault="00B03B82" w:rsidP="00D91BF4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b) </w:t>
      </w:r>
      <w:r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procese zosúlaďovania študijného programu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(Čl. 8 Smernice o procesoch VSK na UJS) dekan:</w:t>
      </w:r>
    </w:p>
    <w:p w14:paraId="348F771F" w14:textId="3CB3D197" w:rsidR="00B03B82" w:rsidRPr="00776148" w:rsidRDefault="00E70E0A" w:rsidP="00D91BF4">
      <w:p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nariaďuje katedrám, zodpovedným osobám zosúlaďovanie ŠP podľa ods. 1 a 2. Čl.</w:t>
      </w:r>
      <w:r w:rsidR="0023271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8 Smernice o procesoch VSK na UJS,</w:t>
      </w:r>
    </w:p>
    <w:p w14:paraId="7ED9C14A" w14:textId="77777777" w:rsidR="00B03B82" w:rsidRPr="00776148" w:rsidRDefault="00E70E0A" w:rsidP="00D91BF4">
      <w:p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navrhnúť rektorovi vypísať výberové konanie na obsadenie funkčného miesta profesora alebo docenta v príslušnom odbore, ak garant ŠP nezodpovedá kritériám na ZOŠP podľa štandardov,</w:t>
      </w:r>
    </w:p>
    <w:p w14:paraId="02D93CB5" w14:textId="77777777" w:rsidR="00B03B82" w:rsidRPr="00776148" w:rsidRDefault="00E70E0A" w:rsidP="00D91BF4">
      <w:p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predkladá na schválenie RZK PF UJS návrh na osobu zodpovednú za ŠP a osoby zodpovedné za profilové predmety zosúlaďovaného študijného programu na základe VUPCH a všeobecných kritérií na obsadzovanie funkcií profesorov a docentov a konkrétne podmienky výberového konania na obsadzovanie funkcií profesorov a docentov na fakulte a na základe toho, či zodpovedné osoby preukazujú výsledky tvorivej činnosti v príslušnom študijnom odbore, v ktorom sa študijný program uskutočňuje na požadovanej úrovni v závislosti od jeh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o stupňa podľa Čl. 7 Štandardov,</w:t>
      </w:r>
    </w:p>
    <w:p w14:paraId="62FA92F1" w14:textId="77777777" w:rsidR="00B03B82" w:rsidRPr="00776148" w:rsidRDefault="00E70E0A" w:rsidP="00D91BF4">
      <w:p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navrhne inú osobu alebo navrhne rektorovi vypísanie výberového konania, ak je stanovisko </w:t>
      </w:r>
      <w:r w:rsidR="00B03B82" w:rsidRPr="00AC5047">
        <w:rPr>
          <w:rFonts w:ascii="Times New Roman" w:eastAsia="Times New Roman" w:hAnsi="Times New Roman" w:cs="Times New Roman"/>
          <w:sz w:val="24"/>
          <w:szCs w:val="24"/>
          <w:lang w:eastAsia="sk-SK"/>
        </w:rPr>
        <w:t>RZK fakulty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negatívne k osobe zodpovednej za ŠP alebo osobe zodpovednej za profilové predmety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41E40151" w14:textId="77777777" w:rsidR="00B03B82" w:rsidRPr="00776148" w:rsidRDefault="00E70E0A" w:rsidP="00D91BF4">
      <w:p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navrhne rektorovi požiadať SAAVŠ o zmenu garanta, ak je stanovisko RZK fakulty pozitívne k osobe zodpovednej za ŠP a k osobám zodpovedným za profilové predmety, a osoba ZOŠP nie je totožná s osobou garanta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3136221" w14:textId="77777777" w:rsidR="00B03B82" w:rsidRPr="00776148" w:rsidRDefault="00E70E0A" w:rsidP="00D91BF4">
      <w:p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predloží </w:t>
      </w:r>
      <w:r w:rsidR="00B03B82" w:rsidRPr="00AC5047">
        <w:rPr>
          <w:rFonts w:ascii="Times New Roman" w:eastAsia="Times New Roman" w:hAnsi="Times New Roman" w:cs="Times New Roman"/>
          <w:sz w:val="24"/>
          <w:szCs w:val="24"/>
          <w:lang w:eastAsia="sk-SK"/>
        </w:rPr>
        <w:t>RZK fakulty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vyjadrenie materiály zosúladeného ŠP so štandardmi podľa vnútorných predpisov UJS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9A886CB" w14:textId="77777777" w:rsidR="00DF01D7" w:rsidRPr="00776148" w:rsidRDefault="00E70E0A" w:rsidP="00D91BF4">
      <w:p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predloží ŠP rektorovi, ak je </w:t>
      </w:r>
      <w:r w:rsidR="00DF01D7"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stanovisko RZK pozitívne</w:t>
      </w:r>
      <w:r w:rsidR="00DF01D7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. Ak je stanovisko RZK negatívne, ŠP sa dopracuje.</w:t>
      </w:r>
    </w:p>
    <w:p w14:paraId="51480EC9" w14:textId="77777777" w:rsidR="00B03B82" w:rsidRPr="00776148" w:rsidRDefault="00B03B82" w:rsidP="00D9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Prípravu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materiálov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študijné</w:t>
      </w:r>
      <w:r w:rsidRPr="00776148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programy</w:t>
      </w:r>
      <w:r w:rsidRPr="00776148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koordinuje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prodekan.</w:t>
      </w:r>
    </w:p>
    <w:p w14:paraId="546C045E" w14:textId="77777777" w:rsidR="00B03B82" w:rsidRPr="00776148" w:rsidRDefault="00DF01D7" w:rsidP="00D91B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 </w:t>
      </w:r>
      <w:r w:rsidR="00B03B82"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zániku oprávnenia na uskutočňovanie Š</w:t>
      </w:r>
      <w:r w:rsidR="00D37AA6"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 dekan:</w:t>
      </w:r>
      <w:r w:rsidR="00D37AA6" w:rsidRPr="007761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B03B82" w:rsidRPr="007761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4EF071B3" w14:textId="77777777" w:rsidR="00B03B82" w:rsidRPr="00776148" w:rsidRDefault="00B03B82" w:rsidP="00D91BF4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E70E0A"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podať návrh RZK fakulty na zrušenie ŠP v zmysle bodu 1 Čl. 12 Smernice o procesoch VSK na UJS. Ak sa RZK fakulty vyjadrí pozitívne k návrhu dekana o zrušenie ŠP, dekan postúpi návrh na zrušenie ŠP rektorovi UJS.</w:t>
      </w:r>
    </w:p>
    <w:p w14:paraId="7946BAEA" w14:textId="1435AE41" w:rsidR="00B03B82" w:rsidRPr="00776148" w:rsidRDefault="00B03B82" w:rsidP="00D91BF4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37AA6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procese prípravy </w:t>
      </w:r>
      <w:r w:rsidRPr="007761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Správy o hodnotení kvality a plnenia štandardov (</w:t>
      </w:r>
      <w:r w:rsidR="00232714">
        <w:rPr>
          <w:rFonts w:ascii="Times New Roman" w:eastAsia="Times New Roman" w:hAnsi="Times New Roman" w:cs="Times New Roman"/>
          <w:sz w:val="24"/>
          <w:szCs w:val="24"/>
          <w:lang w:eastAsia="sk-SK"/>
        </w:rPr>
        <w:t>Čl. 15 Smernice o 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procesoch VSK na UJS)</w:t>
      </w:r>
      <w:r w:rsidR="00D37AA6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dekan:</w:t>
      </w:r>
    </w:p>
    <w:p w14:paraId="297D8983" w14:textId="77777777" w:rsidR="00B03B82" w:rsidRPr="00776148" w:rsidRDefault="00E70E0A" w:rsidP="00D91BF4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D37AA6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03B82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nariaďuje hodnotenie kvality a plnenia štandardov podľa zákona a vnútorných predpisov UJS</w:t>
      </w:r>
      <w:r w:rsidR="00D37AA6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0112CA6" w14:textId="77777777" w:rsidR="00D37AA6" w:rsidRPr="00776148" w:rsidRDefault="00E70E0A" w:rsidP="00D91BF4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‒</w:t>
      </w:r>
      <w:r w:rsidR="00D37AA6"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postúpi správu, ktorá zahŕňa vyhodnotenie jednotlivých ŠP schválenú v RZK príslušným prorektorom UJS.</w:t>
      </w:r>
    </w:p>
    <w:p w14:paraId="3DEAAFC6" w14:textId="77777777" w:rsidR="00B03B82" w:rsidRPr="00776148" w:rsidRDefault="00B03B82" w:rsidP="00D9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Prípravu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správy</w:t>
      </w:r>
      <w:r w:rsidRPr="00776148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hodnotenia</w:t>
      </w:r>
      <w:r w:rsidRPr="00776148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kvality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koordinuje</w:t>
      </w:r>
      <w:r w:rsidRPr="00776148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4"/>
          <w:szCs w:val="24"/>
          <w:lang w:eastAsia="sk-SK"/>
        </w:rPr>
        <w:t>prodekan.</w:t>
      </w:r>
    </w:p>
    <w:p w14:paraId="6F66261A" w14:textId="77777777" w:rsidR="00570D63" w:rsidRDefault="00570D63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0B838" w14:textId="0FE8F690" w:rsidR="00232714" w:rsidRDefault="00232714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2E381117" w14:textId="00650D14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</w:t>
      </w:r>
      <w:r w:rsidR="00167E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ánok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</w:t>
      </w:r>
    </w:p>
    <w:p w14:paraId="37F4638B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 zabezpečovania a hodnotenia kvality vzdelávania a kvality pri vytváraní a</w:t>
      </w:r>
    </w:p>
    <w:p w14:paraId="359B8A36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vnútroinštitucionálnej akreditácie študijných programov </w:t>
      </w:r>
      <w:r w:rsidRPr="00D91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</w:t>
      </w:r>
      <w:r w:rsidR="002E514D" w:rsidRPr="00D91BF4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="002E514D" w:rsidRPr="00D91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1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UJS</w:t>
      </w:r>
    </w:p>
    <w:p w14:paraId="2B1214BB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B21EFA" w14:textId="15AF8408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1. Legislatívny rámec pre proces zabezpečovania a hodnotenia vzdelávania </w:t>
      </w:r>
      <w:r w:rsidRPr="00D91BF4">
        <w:rPr>
          <w:rFonts w:ascii="Times New Roman" w:hAnsi="Times New Roman" w:cs="Times New Roman"/>
          <w:color w:val="000000"/>
          <w:sz w:val="24"/>
          <w:szCs w:val="24"/>
        </w:rPr>
        <w:t>na UJS</w:t>
      </w:r>
      <w:r w:rsidR="007874CD">
        <w:rPr>
          <w:rFonts w:ascii="Times New Roman" w:hAnsi="Times New Roman" w:cs="Times New Roman"/>
          <w:color w:val="000000"/>
          <w:sz w:val="24"/>
          <w:szCs w:val="24"/>
        </w:rPr>
        <w:t xml:space="preserve"> a PF UJS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tvoria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okrem zákona o VŠ, zákona o kvalite VŠ a Štandardov SAAVŠ aj vnútorné predpisy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UJS</w:t>
      </w:r>
      <w:r w:rsidR="00A52378">
        <w:rPr>
          <w:rFonts w:ascii="Times New Roman" w:hAnsi="Times New Roman" w:cs="Times New Roman"/>
          <w:color w:val="000000"/>
          <w:sz w:val="24"/>
          <w:szCs w:val="24"/>
        </w:rPr>
        <w:t>, vnútorné predpisy PF UJS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, týkajúce sa študijných náležitostí a to:</w:t>
      </w:r>
    </w:p>
    <w:p w14:paraId="1F5B3CE1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a) Študijný poriadok UJS,</w:t>
      </w:r>
    </w:p>
    <w:p w14:paraId="0A3B587C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b) Etický kódex UJS,</w:t>
      </w:r>
    </w:p>
    <w:p w14:paraId="21BE513C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c) schválené akreditačné spisy jednotlivých študijných programov,</w:t>
      </w:r>
    </w:p>
    <w:p w14:paraId="1D3F2984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d) ostatné všeobecne záväzné právne predpisy s nižším stupňom právnej sily než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zákony 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>NR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SR a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 xml:space="preserve"> vyhlášky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MŠVVaŠ SR,</w:t>
      </w:r>
    </w:p>
    <w:p w14:paraId="1B2861B5" w14:textId="42E6CADB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e) vnútorné </w:t>
      </w:r>
      <w:r w:rsidRPr="00D91BF4">
        <w:rPr>
          <w:rFonts w:ascii="Times New Roman" w:hAnsi="Times New Roman" w:cs="Times New Roman"/>
          <w:color w:val="000000"/>
          <w:sz w:val="24"/>
          <w:szCs w:val="24"/>
        </w:rPr>
        <w:t>predpisy UJS</w:t>
      </w:r>
      <w:r w:rsidR="00A52378">
        <w:rPr>
          <w:rFonts w:ascii="Times New Roman" w:hAnsi="Times New Roman" w:cs="Times New Roman"/>
          <w:color w:val="000000"/>
          <w:sz w:val="24"/>
          <w:szCs w:val="24"/>
        </w:rPr>
        <w:t>, vnútorné predpisy PF UJS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podľa § 15 ods. 1 zákona o VŠ,</w:t>
      </w:r>
    </w:p>
    <w:p w14:paraId="77390B6E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f) hodnotiace správy o vzdelávacej činnosti schválené vedeckou radou univerzity alebo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fak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lt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2788161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g) hodnotiace správy o tvorivej činnosti fak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lt</w:t>
      </w:r>
      <w:r w:rsidR="0077614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4086158" w14:textId="695545B2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ýročné správy o kvalite vzdelávania </w:t>
      </w:r>
      <w:r w:rsidRPr="00D91BF4">
        <w:rPr>
          <w:rFonts w:ascii="Times New Roman" w:hAnsi="Times New Roman" w:cs="Times New Roman"/>
          <w:color w:val="000000"/>
          <w:sz w:val="24"/>
          <w:szCs w:val="24"/>
        </w:rPr>
        <w:t>na UJS</w:t>
      </w:r>
      <w:r w:rsidR="00A52378">
        <w:rPr>
          <w:rFonts w:ascii="Times New Roman" w:hAnsi="Times New Roman" w:cs="Times New Roman"/>
          <w:color w:val="000000"/>
          <w:sz w:val="24"/>
          <w:szCs w:val="24"/>
        </w:rPr>
        <w:t>, na PF UJS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za roky 2014–2019, ktorého súčasťou</w:t>
      </w:r>
      <w:r w:rsidR="00202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sú aj výsledky a vyhodnotenia dotazníkového prieskumu študentov.</w:t>
      </w:r>
    </w:p>
    <w:p w14:paraId="108B5785" w14:textId="77777777" w:rsidR="00C5798B" w:rsidRPr="00FE563E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63E">
        <w:rPr>
          <w:rFonts w:ascii="Times New Roman" w:hAnsi="Times New Roman" w:cs="Times New Roman"/>
          <w:sz w:val="24"/>
          <w:szCs w:val="24"/>
        </w:rPr>
        <w:t>2. Univerzita</w:t>
      </w:r>
      <w:r w:rsidR="00202A6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pre potreby zabezpečovania a hodnotenia kvality vytvárania a</w:t>
      </w:r>
      <w:r w:rsidR="00202A6C" w:rsidRPr="00FE563E">
        <w:rPr>
          <w:rFonts w:ascii="Times New Roman" w:hAnsi="Times New Roman" w:cs="Times New Roman"/>
          <w:sz w:val="24"/>
          <w:szCs w:val="24"/>
        </w:rPr>
        <w:t> </w:t>
      </w:r>
      <w:r w:rsidRPr="00FE563E">
        <w:rPr>
          <w:rFonts w:ascii="Times New Roman" w:hAnsi="Times New Roman" w:cs="Times New Roman"/>
          <w:sz w:val="24"/>
          <w:szCs w:val="24"/>
        </w:rPr>
        <w:t>realizácie</w:t>
      </w:r>
      <w:r w:rsidR="00202A6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študijných programov vydá podľa § 15 ods. 1 písm. m) zákona o VŠ vnútorný predpis,</w:t>
      </w:r>
      <w:r w:rsidR="007A0C3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Smernicu o vytváraní, úprave a schvaľovaní študijných programov a podávaní žiadostí</w:t>
      </w:r>
      <w:r w:rsidR="007A0C3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SAAVŠ, ktorá určí pravidlá vytvárania, úpravy, schvaľovania a zrušenia študijných</w:t>
      </w:r>
      <w:r w:rsidR="007A0C3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programov na jednotlivých fakultách UJS a pravidlá a postupy podávania žiadostí o</w:t>
      </w:r>
      <w:r w:rsidR="007A0C3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udelenie akreditácie študijných programov v študijných odboroch a stupňoch, v</w:t>
      </w:r>
      <w:r w:rsidR="007A0C3C" w:rsidRPr="00FE563E">
        <w:rPr>
          <w:rFonts w:ascii="Times New Roman" w:hAnsi="Times New Roman" w:cs="Times New Roman"/>
          <w:sz w:val="24"/>
          <w:szCs w:val="24"/>
        </w:rPr>
        <w:t> </w:t>
      </w:r>
      <w:r w:rsidRPr="00FE563E">
        <w:rPr>
          <w:rFonts w:ascii="Times New Roman" w:hAnsi="Times New Roman" w:cs="Times New Roman"/>
          <w:sz w:val="24"/>
          <w:szCs w:val="24"/>
        </w:rPr>
        <w:t>ktorých</w:t>
      </w:r>
      <w:r w:rsidR="007A0C3C" w:rsidRPr="00FE563E">
        <w:rPr>
          <w:rFonts w:ascii="Times New Roman" w:hAnsi="Times New Roman" w:cs="Times New Roman"/>
          <w:sz w:val="24"/>
          <w:szCs w:val="24"/>
        </w:rPr>
        <w:t xml:space="preserve"> </w:t>
      </w:r>
      <w:r w:rsidRPr="00FE563E">
        <w:rPr>
          <w:rFonts w:ascii="Times New Roman" w:hAnsi="Times New Roman" w:cs="Times New Roman"/>
          <w:sz w:val="24"/>
          <w:szCs w:val="24"/>
        </w:rPr>
        <w:t>univerzita nie je oprávnená vytvárať nové študijné programy.</w:t>
      </w:r>
    </w:p>
    <w:p w14:paraId="4CA94808" w14:textId="77777777" w:rsidR="00C5798B" w:rsidRPr="00C5798B" w:rsidRDefault="00FE563E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Vnútorný systém zabezpečovania kvality vzdelávania na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C3C" w:rsidRPr="00776148">
        <w:rPr>
          <w:rFonts w:ascii="Times New Roman" w:hAnsi="Times New Roman" w:cs="Times New Roman"/>
          <w:sz w:val="24"/>
          <w:szCs w:val="24"/>
        </w:rPr>
        <w:t>PF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 UJS a súvisiaci vnútorný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predpis podľa Čl. 5 ods. 2 tohto predpisu sa podľa zákona o kvalite VŠ a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Štandardov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Slovenskej akreditačnej agentúry pre vysoké školstvo zameriava hlavne na:</w:t>
      </w:r>
    </w:p>
    <w:p w14:paraId="153D3606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a) vytváranie, schvaľovanie, monitorovanie a pravidelné hodnotenie študijných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programov,</w:t>
      </w:r>
    </w:p>
    <w:p w14:paraId="684E32DC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b) vytváranie a hodnotenie spätnej väzby od študentov a absolventov študijného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programu a od externých zainteresovaných strán s cieľom dosiahnuť sústavné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zabezpečovanie a rozvoj kvality vysokoškolského vzdelávania </w:t>
      </w:r>
      <w:r w:rsidRPr="00776148">
        <w:rPr>
          <w:rFonts w:ascii="Times New Roman" w:hAnsi="Times New Roman" w:cs="Times New Roman"/>
          <w:sz w:val="24"/>
          <w:szCs w:val="24"/>
        </w:rPr>
        <w:t xml:space="preserve">na </w:t>
      </w:r>
      <w:r w:rsidR="007A0C3C" w:rsidRPr="00776148">
        <w:rPr>
          <w:rFonts w:ascii="Times New Roman" w:hAnsi="Times New Roman" w:cs="Times New Roman"/>
          <w:sz w:val="24"/>
          <w:szCs w:val="24"/>
        </w:rPr>
        <w:t xml:space="preserve">PF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UJS a s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tým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súvisiacich činností,</w:t>
      </w:r>
    </w:p>
    <w:p w14:paraId="1B0201FC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c) hodnotenie zabezpečovania materiálnych, technických a informačných zdrojov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na podporu vzdelávania študentov zodpovedajúcich potrebám študijných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programov,</w:t>
      </w:r>
    </w:p>
    <w:p w14:paraId="3712CEC7" w14:textId="77777777" w:rsidR="007A0C3C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d) zber, analýzu dát o hodnotení záverečných prác absolventov študijného programu,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9384E7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e) zber, analýzu dát o priebehu a výsledkoch prijímacieho konania a štúdia,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 prihliadnutím na zaistenia rovnakého prístupu k prijímaciemu konaniu, ďalej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zberu a analýzu dát o študijnom postupe a o uplatnení absolventov jednotlivých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študijných programov na trhu práce. Posúdi sa, či obsah a úroveň kvalifikácie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napĺňa sektorovo-špecifické očakávania zamestnávateľov a iných externých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zainteresovaných strán. Vyhodnotenie týchto údajov a procesov je potrebné pre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efektívne riadenie realizácie študijných programov,</w:t>
      </w:r>
    </w:p>
    <w:p w14:paraId="215E7F3E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f) pravidelné zverejňovanie aktuálnych, objektívnych, kvantitatívnych a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kvalitatívnych informácií o študijných programoch a ich absolventoch.</w:t>
      </w:r>
    </w:p>
    <w:p w14:paraId="41442186" w14:textId="77777777" w:rsidR="00C5798B" w:rsidRPr="00C5798B" w:rsidRDefault="00FE563E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Zaručenie transparentného, spravodlivého, odborne fundovaného, objektívneho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a nezávislého monitorovania a priebežného hodnotenia študijného programu, v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ktorom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je zamedzený konflikt záujmov a možná zaujatosť, osoby zodpovedné za študijné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programy realizujú hodnotenie vzdelávacej činnosti v danom študijnom programe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prostredníctvom vnútornej hodnotiacej správy študijného programu, a to najmenej raz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za dva roky v období platnosti jeho akreditácie.</w:t>
      </w:r>
    </w:p>
    <w:p w14:paraId="6DC6EDC4" w14:textId="19006A60" w:rsidR="00C5798B" w:rsidRPr="00C5798B" w:rsidRDefault="00FE563E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Informačné zdroje pre hodnotenie priebehu a výsledkov prijímacieho konania sú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Akademický informačný systém – AIS2, ďalej spätná väzba od uchádzačov o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štúdium</w:t>
      </w:r>
      <w:r w:rsidR="007A0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714">
        <w:rPr>
          <w:rFonts w:ascii="Times New Roman" w:hAnsi="Times New Roman" w:cs="Times New Roman"/>
          <w:color w:val="000000"/>
          <w:sz w:val="24"/>
          <w:szCs w:val="24"/>
        </w:rPr>
        <w:t>a hodnotenie zápisníc o </w:t>
      </w:r>
      <w:r w:rsidR="00C5798B" w:rsidRPr="00C5798B">
        <w:rPr>
          <w:rFonts w:ascii="Times New Roman" w:hAnsi="Times New Roman" w:cs="Times New Roman"/>
          <w:color w:val="000000"/>
          <w:sz w:val="24"/>
          <w:szCs w:val="24"/>
        </w:rPr>
        <w:t>prijímacom konaní.</w:t>
      </w:r>
    </w:p>
    <w:p w14:paraId="039C5B1D" w14:textId="77777777" w:rsidR="00C5798B" w:rsidRPr="00370A25" w:rsidRDefault="00FE563E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Informačné zdroje pre hodnotenie realizácie študijných programov </w:t>
      </w:r>
      <w:r w:rsidR="007A0C3C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70A25">
        <w:rPr>
          <w:rFonts w:ascii="Times New Roman" w:hAnsi="Times New Roman" w:cs="Times New Roman"/>
          <w:sz w:val="24"/>
          <w:szCs w:val="24"/>
        </w:rPr>
        <w:t>UJS sú</w:t>
      </w:r>
      <w:r w:rsidR="007A0C3C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Akademický informačný systém – AIS2 a ďalšie informačné zdroje uvedené v Čl. 4</w:t>
      </w:r>
      <w:r w:rsidR="007A0C3C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ods. 3, ďalej spätná väzba od študentov a absolventov štúdia na </w:t>
      </w:r>
      <w:r w:rsidR="007A0C3C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70A25">
        <w:rPr>
          <w:rFonts w:ascii="Times New Roman" w:hAnsi="Times New Roman" w:cs="Times New Roman"/>
          <w:sz w:val="24"/>
          <w:szCs w:val="24"/>
        </w:rPr>
        <w:t>UJS, od zamestnávateľov a od externých zainteresovaných strán.</w:t>
      </w:r>
    </w:p>
    <w:p w14:paraId="20601206" w14:textId="77777777" w:rsidR="00FE563E" w:rsidRDefault="00FE563E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A02348" w14:textId="77777777" w:rsidR="00417DF4" w:rsidRPr="00C5798B" w:rsidRDefault="00417DF4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6565A" w14:textId="23F21546" w:rsidR="00C5798B" w:rsidRPr="00C5798B" w:rsidRDefault="00D91BF4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</w:t>
      </w:r>
      <w:r w:rsidR="00C5798B" w:rsidRPr="009849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70A25" w:rsidRPr="009849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68DB8253" w14:textId="77777777" w:rsidR="00C5798B" w:rsidRPr="00370A25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 zabezpečovania a hodnotenia kvality tvorivej činnosti</w:t>
      </w:r>
      <w:r w:rsidR="00606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6779" w:rsidRPr="00370A25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370A25">
        <w:rPr>
          <w:rFonts w:ascii="Times New Roman" w:hAnsi="Times New Roman" w:cs="Times New Roman"/>
          <w:b/>
          <w:bCs/>
          <w:sz w:val="24"/>
          <w:szCs w:val="24"/>
        </w:rPr>
        <w:t xml:space="preserve"> UJS</w:t>
      </w:r>
    </w:p>
    <w:p w14:paraId="48239CDE" w14:textId="77777777" w:rsidR="00606779" w:rsidRPr="00370A25" w:rsidRDefault="00606779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5CE03" w14:textId="77777777" w:rsidR="00C5798B" w:rsidRPr="00370A25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>1. Koncepcia budovania výskumu a tvorivej činnosti na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PF</w:t>
      </w:r>
      <w:r w:rsidRPr="00370A25">
        <w:rPr>
          <w:rFonts w:ascii="Times New Roman" w:hAnsi="Times New Roman" w:cs="Times New Roman"/>
          <w:sz w:val="24"/>
          <w:szCs w:val="24"/>
        </w:rPr>
        <w:t xml:space="preserve"> UJS vychádza zo schváleného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Dlhodobého zámeru UJS na roky 2016 – 2021. Úlohou 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 v oblasti vedy a</w:t>
      </w:r>
      <w:r w:rsidR="00606779" w:rsidRPr="00370A25">
        <w:rPr>
          <w:rFonts w:ascii="Times New Roman" w:hAnsi="Times New Roman" w:cs="Times New Roman"/>
          <w:sz w:val="24"/>
          <w:szCs w:val="24"/>
        </w:rPr>
        <w:t> </w:t>
      </w:r>
      <w:r w:rsidRPr="00370A25">
        <w:rPr>
          <w:rFonts w:ascii="Times New Roman" w:hAnsi="Times New Roman" w:cs="Times New Roman"/>
          <w:sz w:val="24"/>
          <w:szCs w:val="24"/>
        </w:rPr>
        <w:t>výskumu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je vykonávať základný výskum, aplikovaný výskum a vývoj, využívať najnovšie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poznatky vedy a techniky pri vzdelávaní študentov a zapájať ich do tvorivej vedeckej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činnosti. Výskum na 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 je orientovaný a koncentrovaný na oblasti, ktoré vyplývajú z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poslania a vedecko-pedagogickej orientácie 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UJS.</w:t>
      </w:r>
    </w:p>
    <w:p w14:paraId="25FD0901" w14:textId="77777777" w:rsidR="00C5798B" w:rsidRPr="00370A25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>2. Akademickí zamestnanci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PF</w:t>
      </w:r>
      <w:r w:rsidRPr="00370A25">
        <w:rPr>
          <w:rFonts w:ascii="Times New Roman" w:hAnsi="Times New Roman" w:cs="Times New Roman"/>
          <w:sz w:val="24"/>
          <w:szCs w:val="24"/>
        </w:rPr>
        <w:t xml:space="preserve"> UJS vykonávajú základný výskum vo všetkých vedných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oblastiach, ktoré sú späté so študijnými odbormi a študijnými programami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akreditovanými na 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 alebo so súvisiacimi študijnými odbormi. Aplikovaný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spoločenskovedný výskum na 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 je zameraný hlavne na potreby maďarskej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národnostnej menšiny na Slovensku, keďže UJS bola zriadená za účelom poskytnutia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možnosti vysokoškolského vzdelávania predovšetkým pre príslušníkov maďarskej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národnostnej menšiny, čo tvorí aj základnú bázu záujemcov o štúdium na UJS.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Sekundárnou cieľovou skupinou príjemcov výsledkov aplikovaného výskumu sú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370A25" w:rsidRPr="00370A25">
        <w:rPr>
          <w:rFonts w:ascii="Times New Roman" w:hAnsi="Times New Roman" w:cs="Times New Roman"/>
          <w:sz w:val="24"/>
          <w:szCs w:val="24"/>
        </w:rPr>
        <w:t xml:space="preserve">najmä </w:t>
      </w:r>
      <w:r w:rsidRPr="00370A25">
        <w:rPr>
          <w:rFonts w:ascii="Times New Roman" w:hAnsi="Times New Roman" w:cs="Times New Roman"/>
          <w:sz w:val="24"/>
          <w:szCs w:val="24"/>
        </w:rPr>
        <w:t>školy a cirkevné spoločenstvá v týchto regiónoch, pre</w:t>
      </w:r>
      <w:r w:rsidR="00606779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ktorých </w:t>
      </w:r>
      <w:r w:rsidR="00370A25" w:rsidRPr="00370A25">
        <w:rPr>
          <w:rFonts w:ascii="Times New Roman" w:hAnsi="Times New Roman" w:cs="Times New Roman"/>
          <w:sz w:val="24"/>
          <w:szCs w:val="24"/>
        </w:rPr>
        <w:t>fakulta</w:t>
      </w:r>
      <w:r w:rsidRPr="00370A25">
        <w:rPr>
          <w:rFonts w:ascii="Times New Roman" w:hAnsi="Times New Roman" w:cs="Times New Roman"/>
          <w:sz w:val="24"/>
          <w:szCs w:val="24"/>
        </w:rPr>
        <w:t xml:space="preserve"> vychováva budúcich absolventov podľa ich požiadaviek.</w:t>
      </w:r>
    </w:p>
    <w:p w14:paraId="774F42E0" w14:textId="77777777" w:rsidR="00C5798B" w:rsidRPr="00370A25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>3.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PF</w:t>
      </w:r>
      <w:r w:rsidRPr="00370A25">
        <w:rPr>
          <w:rFonts w:ascii="Times New Roman" w:hAnsi="Times New Roman" w:cs="Times New Roman"/>
          <w:sz w:val="24"/>
          <w:szCs w:val="24"/>
        </w:rPr>
        <w:t xml:space="preserve"> UJS si plne uvedomuje dôležitosť prepojenia vedy a výskumu s</w:t>
      </w:r>
      <w:r w:rsidR="003E12F0" w:rsidRPr="00370A25">
        <w:rPr>
          <w:rFonts w:ascii="Times New Roman" w:hAnsi="Times New Roman" w:cs="Times New Roman"/>
          <w:sz w:val="24"/>
          <w:szCs w:val="24"/>
        </w:rPr>
        <w:t> </w:t>
      </w:r>
      <w:r w:rsidRPr="00370A25">
        <w:rPr>
          <w:rFonts w:ascii="Times New Roman" w:hAnsi="Times New Roman" w:cs="Times New Roman"/>
          <w:sz w:val="24"/>
          <w:szCs w:val="24"/>
        </w:rPr>
        <w:t>vysokoškolským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vzdelávaním, a preto:</w:t>
      </w:r>
    </w:p>
    <w:p w14:paraId="36C59193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a)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vo vzdelávacej činnosti sa opiera o najnovšie poznatky vedného odboru, v ktorom sa</w:t>
      </w:r>
      <w:r w:rsidR="003E1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vzdelávanie realizuje,</w:t>
      </w:r>
    </w:p>
    <w:p w14:paraId="546E742A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b)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výučbu predmetov zabezpečuje odborníkmi, ktorí realizujú aktívny vedecký výskum</w:t>
      </w:r>
      <w:r w:rsidR="003E1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v danom alebo súvisiacom vednom odbore,</w:t>
      </w:r>
    </w:p>
    <w:p w14:paraId="2C6B5F34" w14:textId="3B61E577" w:rsidR="00C5798B" w:rsidRPr="00370A25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c)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pre 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 je dovolené využívať aj odborníkov z iných fakúlt v</w:t>
      </w:r>
      <w:r w:rsidR="003E12F0" w:rsidRPr="00370A25">
        <w:rPr>
          <w:rFonts w:ascii="Times New Roman" w:hAnsi="Times New Roman" w:cs="Times New Roman"/>
          <w:sz w:val="24"/>
          <w:szCs w:val="24"/>
        </w:rPr>
        <w:t> </w:t>
      </w:r>
      <w:r w:rsidRPr="00370A25">
        <w:rPr>
          <w:rFonts w:ascii="Times New Roman" w:hAnsi="Times New Roman" w:cs="Times New Roman"/>
          <w:sz w:val="24"/>
          <w:szCs w:val="24"/>
        </w:rPr>
        <w:t>záujme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zabezpečenia kvality výučby jednotlivých predmetov študijného programu, aby bolo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s</w:t>
      </w:r>
      <w:r w:rsidR="006E3775">
        <w:rPr>
          <w:rFonts w:ascii="Times New Roman" w:hAnsi="Times New Roman" w:cs="Times New Roman"/>
          <w:sz w:val="24"/>
          <w:szCs w:val="24"/>
        </w:rPr>
        <w:t>plnené ustanovenie Čl. 6 ods. 1 </w:t>
      </w:r>
      <w:r w:rsidRPr="00370A25">
        <w:rPr>
          <w:rFonts w:ascii="Times New Roman" w:hAnsi="Times New Roman" w:cs="Times New Roman"/>
          <w:sz w:val="24"/>
          <w:szCs w:val="24"/>
        </w:rPr>
        <w:t>písm. b) tohto predpisu.</w:t>
      </w:r>
    </w:p>
    <w:p w14:paraId="2E300F9B" w14:textId="77777777" w:rsidR="00C5798B" w:rsidRPr="00370A25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>4. Neoddeliteľnou súčasťou zabezpečenia kvality tvorivej činnosti akademických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zamestnancov 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 xml:space="preserve">UJS je ich výber. Pri procese výberu akademických zamestnancov sa 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riadi zákonom a vnútorným predpisom: Zásady výberového konania na obsadzovanie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pracovných miest vysokoškolských učiteľov, pracovných miest výskumných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pracovníkov, funkcií profesorov a docentov a funkcií vedúcich zamestnancov 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UJS,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a vnútorným predpisom Všeobecné kritériá na obsadzovanie funkcií profesorov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>a docentov a konkrétne podmienky výberového konania na obsadzovanie funkcií</w:t>
      </w:r>
      <w:r w:rsidR="003E12F0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Pr="00370A25">
        <w:rPr>
          <w:rFonts w:ascii="Times New Roman" w:hAnsi="Times New Roman" w:cs="Times New Roman"/>
          <w:sz w:val="24"/>
          <w:szCs w:val="24"/>
        </w:rPr>
        <w:t xml:space="preserve">profesorov </w:t>
      </w:r>
      <w:r w:rsidR="00370A25" w:rsidRPr="00370A25">
        <w:rPr>
          <w:rFonts w:ascii="Times New Roman" w:hAnsi="Times New Roman" w:cs="Times New Roman"/>
          <w:sz w:val="24"/>
          <w:szCs w:val="24"/>
        </w:rPr>
        <w:t xml:space="preserve">a docentov </w:t>
      </w:r>
      <w:r w:rsidRPr="00370A25">
        <w:rPr>
          <w:rFonts w:ascii="Times New Roman" w:hAnsi="Times New Roman" w:cs="Times New Roman"/>
          <w:sz w:val="24"/>
          <w:szCs w:val="24"/>
        </w:rPr>
        <w:t xml:space="preserve">na </w:t>
      </w:r>
      <w:r w:rsidR="003E12F0" w:rsidRPr="00370A25">
        <w:rPr>
          <w:rFonts w:ascii="Times New Roman" w:hAnsi="Times New Roman" w:cs="Times New Roman"/>
          <w:sz w:val="24"/>
          <w:szCs w:val="24"/>
        </w:rPr>
        <w:t>PF UJS.</w:t>
      </w:r>
    </w:p>
    <w:p w14:paraId="04D36C41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5. Výber vysokoškolských učiteľov podľa štandardov Slovenskej akreditačnej agentúry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pre vysoké školstvo (ďalej „SAAVŠ“) je transparentný, objektívny, odborne fundovaný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a realizovaný na základe vopred známych požiadaviek a kritérií, ktoré sú v súlade s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poslaním a dlhodobým zámerom vysokej školy a so všeobecne záväznými predpismi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a štandardmi SAAVŠ.</w:t>
      </w:r>
    </w:p>
    <w:p w14:paraId="3DEC9CE8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6. Pracovnú zaťaženosť akademických zamestnancov na </w:t>
      </w:r>
      <w:r w:rsidR="007436DC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Pr="00370A25">
        <w:rPr>
          <w:rFonts w:ascii="Times New Roman" w:hAnsi="Times New Roman" w:cs="Times New Roman"/>
          <w:sz w:val="24"/>
          <w:szCs w:val="24"/>
        </w:rPr>
        <w:t>U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JS v oblasti vzdelávania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a tvorivej činnosti určuje Smernica o rozvrhovaní pracovnej záťaže vysokoškolských</w:t>
      </w:r>
      <w:r w:rsidR="0074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učiteľov, ktorú po prerokovaní v Kolégiu rektora UJS vydáva rektor UJS.</w:t>
      </w:r>
    </w:p>
    <w:p w14:paraId="394C38F6" w14:textId="77777777" w:rsidR="00C5798B" w:rsidRPr="00370A25" w:rsidRDefault="00860EBC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 xml:space="preserve">7.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Pri zabezpečovaní kvality tvorivej činnosti </w:t>
      </w:r>
      <w:r w:rsidRPr="00370A25">
        <w:rPr>
          <w:rFonts w:ascii="Times New Roman" w:hAnsi="Times New Roman" w:cs="Times New Roman"/>
          <w:sz w:val="24"/>
          <w:szCs w:val="24"/>
        </w:rPr>
        <w:t xml:space="preserve">PF UJS </w:t>
      </w:r>
      <w:r w:rsidR="00C5798B" w:rsidRPr="00370A25">
        <w:rPr>
          <w:rFonts w:ascii="Times New Roman" w:hAnsi="Times New Roman" w:cs="Times New Roman"/>
          <w:sz w:val="24"/>
          <w:szCs w:val="24"/>
        </w:rPr>
        <w:t>podľa štandardov SAAVŠ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zabezpeč</w:t>
      </w:r>
      <w:r w:rsidRPr="00370A25">
        <w:rPr>
          <w:rFonts w:ascii="Times New Roman" w:hAnsi="Times New Roman" w:cs="Times New Roman"/>
          <w:sz w:val="24"/>
          <w:szCs w:val="24"/>
        </w:rPr>
        <w:t>uje</w:t>
      </w:r>
      <w:r w:rsidR="00C5798B" w:rsidRPr="00370A25">
        <w:rPr>
          <w:rFonts w:ascii="Times New Roman" w:hAnsi="Times New Roman" w:cs="Times New Roman"/>
          <w:sz w:val="24"/>
          <w:szCs w:val="24"/>
        </w:rPr>
        <w:t>, aby zameranie jednotlivých tvorivých činností zodpovedalo výstupom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vzdelávania a úroveň </w:t>
      </w:r>
      <w:r w:rsidR="00C5798B" w:rsidRPr="00370A25">
        <w:rPr>
          <w:rFonts w:ascii="Times New Roman" w:hAnsi="Times New Roman" w:cs="Times New Roman"/>
          <w:sz w:val="24"/>
          <w:szCs w:val="24"/>
        </w:rPr>
        <w:lastRenderedPageBreak/>
        <w:t>výsledkov tvorivých činností zodpovedala úrovni kvalifikačného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rámca uskutočňovaného vzdelávania.</w:t>
      </w:r>
    </w:p>
    <w:p w14:paraId="3C32168D" w14:textId="77777777" w:rsidR="00C5798B" w:rsidRPr="00370A25" w:rsidRDefault="009118AC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 xml:space="preserve">8.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Hodnotenie kvality tvorivej činnosti </w:t>
      </w:r>
      <w:r w:rsidR="00860EBC"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70A25">
        <w:rPr>
          <w:rFonts w:ascii="Times New Roman" w:hAnsi="Times New Roman" w:cs="Times New Roman"/>
          <w:sz w:val="24"/>
          <w:szCs w:val="24"/>
        </w:rPr>
        <w:t>UJS prebieha podľa študijných odborov</w:t>
      </w:r>
      <w:r w:rsidR="00860EBC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akreditovaných na </w:t>
      </w:r>
      <w:r w:rsidR="00860EBC" w:rsidRPr="00370A25">
        <w:rPr>
          <w:rFonts w:ascii="Times New Roman" w:hAnsi="Times New Roman" w:cs="Times New Roman"/>
          <w:sz w:val="24"/>
          <w:szCs w:val="24"/>
        </w:rPr>
        <w:t xml:space="preserve">PF UJS </w:t>
      </w:r>
      <w:r w:rsidR="00C5798B" w:rsidRPr="00370A25">
        <w:rPr>
          <w:rFonts w:ascii="Times New Roman" w:hAnsi="Times New Roman" w:cs="Times New Roman"/>
          <w:sz w:val="24"/>
          <w:szCs w:val="24"/>
        </w:rPr>
        <w:t>a v ďalších súvisiacich vedných</w:t>
      </w:r>
      <w:r w:rsidR="00860EBC"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odboroch, ktoré súvisia so študijnými programami uskutočňovanými na </w:t>
      </w:r>
      <w:r w:rsidR="00860EBC" w:rsidRPr="00370A25">
        <w:rPr>
          <w:rFonts w:ascii="Times New Roman" w:hAnsi="Times New Roman" w:cs="Times New Roman"/>
          <w:sz w:val="24"/>
          <w:szCs w:val="24"/>
        </w:rPr>
        <w:t>fakulte.</w:t>
      </w:r>
    </w:p>
    <w:p w14:paraId="6897E940" w14:textId="26BAC788" w:rsidR="00C5798B" w:rsidRPr="00370A25" w:rsidRDefault="00B364B6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 xml:space="preserve">9.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Pre potreby zabezpečovania a hodnotenia kvality tvorivej činnosti sa na </w:t>
      </w:r>
      <w:r w:rsidRPr="00370A25">
        <w:rPr>
          <w:rFonts w:ascii="Times New Roman" w:hAnsi="Times New Roman" w:cs="Times New Roman"/>
          <w:sz w:val="24"/>
          <w:szCs w:val="24"/>
        </w:rPr>
        <w:t xml:space="preserve">PF UJS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najmenej každé dva roky (vždy do </w:t>
      </w:r>
      <w:r w:rsidR="005F2D1E">
        <w:rPr>
          <w:rFonts w:ascii="Times New Roman" w:hAnsi="Times New Roman" w:cs="Times New Roman"/>
          <w:sz w:val="24"/>
          <w:szCs w:val="24"/>
        </w:rPr>
        <w:t>konca februára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 daného roku ) vypracúva súhrnná Hodnotiaca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správa tvorivej činnosti fakulty, ktorá obsahuje hodnotenie tvorivej činnosti podľa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študijných odborov akreditovaných na </w:t>
      </w:r>
      <w:r w:rsidRPr="00370A25">
        <w:rPr>
          <w:rFonts w:ascii="Times New Roman" w:hAnsi="Times New Roman" w:cs="Times New Roman"/>
          <w:sz w:val="24"/>
          <w:szCs w:val="24"/>
        </w:rPr>
        <w:t>PF UJS</w:t>
      </w:r>
      <w:r w:rsidR="00370A25" w:rsidRPr="00370A25">
        <w:rPr>
          <w:rFonts w:ascii="Times New Roman" w:hAnsi="Times New Roman" w:cs="Times New Roman"/>
          <w:sz w:val="24"/>
          <w:szCs w:val="24"/>
        </w:rPr>
        <w:t>.</w:t>
      </w:r>
    </w:p>
    <w:p w14:paraId="26DC27C6" w14:textId="77777777" w:rsidR="00370A25" w:rsidRDefault="00B364B6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A25">
        <w:rPr>
          <w:rFonts w:ascii="Times New Roman" w:hAnsi="Times New Roman" w:cs="Times New Roman"/>
          <w:sz w:val="24"/>
          <w:szCs w:val="24"/>
        </w:rPr>
        <w:t xml:space="preserve">10. </w:t>
      </w:r>
      <w:r w:rsidR="00C5798B" w:rsidRPr="00370A25">
        <w:rPr>
          <w:rFonts w:ascii="Times New Roman" w:hAnsi="Times New Roman" w:cs="Times New Roman"/>
          <w:sz w:val="24"/>
          <w:szCs w:val="24"/>
        </w:rPr>
        <w:t>Hodnotiacu správu o tvorivej činnosti vypracuje fakulta, následne dekan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fakulty predloží správu na prerokovanie Rade pre kvalitu fakulty. Po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prerokovaní vo fakultnej rade pre kvalitu ju jej predseda predloží predsedovi Rady pre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kvalitu</w:t>
      </w:r>
      <w:r w:rsidRPr="00370A25">
        <w:rPr>
          <w:rFonts w:ascii="Times New Roman" w:hAnsi="Times New Roman" w:cs="Times New Roman"/>
          <w:sz w:val="24"/>
          <w:szCs w:val="24"/>
        </w:rPr>
        <w:t xml:space="preserve"> PF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 UJS na prerokovanie. Rada pre kvalitu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UJS prerokuje a vyjadruje sa k</w:t>
      </w:r>
      <w:r w:rsidRPr="00370A25">
        <w:rPr>
          <w:rFonts w:ascii="Times New Roman" w:hAnsi="Times New Roman" w:cs="Times New Roman"/>
          <w:sz w:val="24"/>
          <w:szCs w:val="24"/>
        </w:rPr>
        <w:t> </w:t>
      </w:r>
      <w:r w:rsidR="00C5798B" w:rsidRPr="00370A25">
        <w:rPr>
          <w:rFonts w:ascii="Times New Roman" w:hAnsi="Times New Roman" w:cs="Times New Roman"/>
          <w:sz w:val="24"/>
          <w:szCs w:val="24"/>
        </w:rPr>
        <w:t>Správe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o hodnotení kvality tvorivej činnosti </w:t>
      </w:r>
      <w:r w:rsidRPr="00370A25">
        <w:rPr>
          <w:rFonts w:ascii="Times New Roman" w:hAnsi="Times New Roman" w:cs="Times New Roman"/>
          <w:sz w:val="24"/>
          <w:szCs w:val="24"/>
        </w:rPr>
        <w:t xml:space="preserve">PF UJS </w:t>
      </w:r>
      <w:r w:rsidR="00C5798B" w:rsidRPr="00370A25">
        <w:rPr>
          <w:rFonts w:ascii="Times New Roman" w:hAnsi="Times New Roman" w:cs="Times New Roman"/>
          <w:sz w:val="24"/>
          <w:szCs w:val="24"/>
        </w:rPr>
        <w:t>s tým zámerom, aby sa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skvalitnila tvorivá činnosť a jej výsledky a postupy hodnotenia boli v súlade so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>štandardmi kvality kladenými na tvorivú činnosť v jednotlivých akreditovaných</w:t>
      </w:r>
      <w:r w:rsidRPr="00370A25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70A25">
        <w:rPr>
          <w:rFonts w:ascii="Times New Roman" w:hAnsi="Times New Roman" w:cs="Times New Roman"/>
          <w:sz w:val="24"/>
          <w:szCs w:val="24"/>
        </w:rPr>
        <w:t xml:space="preserve">študijných odboroch a programoch na </w:t>
      </w:r>
      <w:r w:rsidRPr="00370A25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70A25">
        <w:rPr>
          <w:rFonts w:ascii="Times New Roman" w:hAnsi="Times New Roman" w:cs="Times New Roman"/>
          <w:sz w:val="24"/>
          <w:szCs w:val="24"/>
        </w:rPr>
        <w:t>UJS.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EEA381" w14:textId="77777777" w:rsidR="00C5798B" w:rsidRDefault="003737E5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 xml:space="preserve">11. </w:t>
      </w:r>
      <w:r w:rsidR="00C5798B" w:rsidRPr="003D1022">
        <w:rPr>
          <w:rFonts w:ascii="Times New Roman" w:hAnsi="Times New Roman" w:cs="Times New Roman"/>
          <w:sz w:val="24"/>
          <w:szCs w:val="24"/>
        </w:rPr>
        <w:t>Na základe žiadosti predsedu Rady pre kvalitu</w:t>
      </w:r>
      <w:r w:rsidRPr="003D1022">
        <w:rPr>
          <w:rFonts w:ascii="Times New Roman" w:hAnsi="Times New Roman" w:cs="Times New Roman"/>
          <w:sz w:val="24"/>
          <w:szCs w:val="24"/>
        </w:rPr>
        <w:t xml:space="preserve"> PF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 UJS sa k Hodnotiacej správe o</w:t>
      </w:r>
      <w:r w:rsidRPr="003D1022">
        <w:rPr>
          <w:rFonts w:ascii="Times New Roman" w:hAnsi="Times New Roman" w:cs="Times New Roman"/>
          <w:sz w:val="24"/>
          <w:szCs w:val="24"/>
        </w:rPr>
        <w:t> </w:t>
      </w:r>
      <w:r w:rsidR="00C5798B" w:rsidRPr="003D1022">
        <w:rPr>
          <w:rFonts w:ascii="Times New Roman" w:hAnsi="Times New Roman" w:cs="Times New Roman"/>
          <w:sz w:val="24"/>
          <w:szCs w:val="24"/>
        </w:rPr>
        <w:t>tvorivej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činnosti fakulty môže vyjadriť aj Vedecká rada</w:t>
      </w:r>
      <w:r w:rsidRPr="003D1022">
        <w:rPr>
          <w:rFonts w:ascii="Times New Roman" w:hAnsi="Times New Roman" w:cs="Times New Roman"/>
          <w:sz w:val="24"/>
          <w:szCs w:val="24"/>
        </w:rPr>
        <w:t xml:space="preserve"> PF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 UJS.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37E20" w14:textId="77777777" w:rsidR="003D1022" w:rsidRDefault="003D1022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0A91E7" w14:textId="77777777" w:rsidR="007B27B6" w:rsidRDefault="007B27B6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C238E" w14:textId="20B1835C" w:rsidR="00C5798B" w:rsidRPr="00C5798B" w:rsidRDefault="00D91BF4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</w:t>
      </w:r>
      <w:r w:rsidR="00C5798B"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1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103CFA39" w14:textId="77777777" w:rsidR="00C5798B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Proces zabezpečovania a hodnotenia kvality internacionalizácie vzdelávania na </w:t>
      </w:r>
      <w:r w:rsidR="003737E5" w:rsidRPr="003D1022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="00373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UJS</w:t>
      </w:r>
    </w:p>
    <w:p w14:paraId="0E580519" w14:textId="77777777" w:rsidR="003737E5" w:rsidRPr="00C5798B" w:rsidRDefault="003737E5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C83FE2" w14:textId="77777777" w:rsidR="00C5798B" w:rsidRPr="003D1022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D1022">
        <w:rPr>
          <w:rFonts w:ascii="Times New Roman" w:hAnsi="Times New Roman" w:cs="Times New Roman"/>
          <w:sz w:val="24"/>
          <w:szCs w:val="24"/>
        </w:rPr>
        <w:t xml:space="preserve">Hlavným cieľom 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PF </w:t>
      </w:r>
      <w:r w:rsidRPr="003D1022">
        <w:rPr>
          <w:rFonts w:ascii="Times New Roman" w:hAnsi="Times New Roman" w:cs="Times New Roman"/>
          <w:sz w:val="24"/>
          <w:szCs w:val="24"/>
        </w:rPr>
        <w:t>UJS v oblasti internacionalizácie je aj naďalej nadväzovať kontakty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a rozvíjať zahraničnú spoluprácu v súlade s poslaním univerzity, s</w:t>
      </w:r>
      <w:r w:rsidR="00DD362F" w:rsidRPr="003D1022">
        <w:rPr>
          <w:rFonts w:ascii="Times New Roman" w:hAnsi="Times New Roman" w:cs="Times New Roman"/>
          <w:sz w:val="24"/>
          <w:szCs w:val="24"/>
        </w:rPr>
        <w:t> </w:t>
      </w:r>
      <w:r w:rsidRPr="003D1022">
        <w:rPr>
          <w:rFonts w:ascii="Times New Roman" w:hAnsi="Times New Roman" w:cs="Times New Roman"/>
          <w:sz w:val="24"/>
          <w:szCs w:val="24"/>
        </w:rPr>
        <w:t>prihliadnutím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na skvalitnenie jej činnosti v oblasti vzdelávania, vedy a výskumu a organizačnej práce.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Cieľom internacionalizácie je tiež prispieť k skvalitneniu vzdelávacej a tvorivej činnosti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fakulty, </w:t>
      </w:r>
      <w:r w:rsidRPr="003D1022">
        <w:rPr>
          <w:rFonts w:ascii="Times New Roman" w:hAnsi="Times New Roman" w:cs="Times New Roman"/>
          <w:sz w:val="24"/>
          <w:szCs w:val="24"/>
        </w:rPr>
        <w:t>získanie medzinárodne uznávaných vedeckých osobností ako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prednášajúcich a partnerov v oblasti vzdelávania, výskumu a projektovej činnosti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PF</w:t>
      </w:r>
      <w:r w:rsidRPr="003D1022">
        <w:rPr>
          <w:rFonts w:ascii="Times New Roman" w:hAnsi="Times New Roman" w:cs="Times New Roman"/>
          <w:sz w:val="24"/>
          <w:szCs w:val="24"/>
        </w:rPr>
        <w:t xml:space="preserve"> UJS.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Jedným z kľúčových programov v tomto smere je program ERASMUS+, ktorý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podporuje rozvoj jazykových zručností študentov, lebo ovládanie viacerých jazykov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a komunikácia v nich tvorí jeden zo základov európskeho projektu a</w:t>
      </w:r>
      <w:r w:rsidR="00DD362F" w:rsidRPr="003D1022">
        <w:rPr>
          <w:rFonts w:ascii="Times New Roman" w:hAnsi="Times New Roman" w:cs="Times New Roman"/>
          <w:sz w:val="24"/>
          <w:szCs w:val="24"/>
        </w:rPr>
        <w:t> </w:t>
      </w:r>
      <w:r w:rsidRPr="003D1022">
        <w:rPr>
          <w:rFonts w:ascii="Times New Roman" w:hAnsi="Times New Roman" w:cs="Times New Roman"/>
          <w:sz w:val="24"/>
          <w:szCs w:val="24"/>
        </w:rPr>
        <w:t>predstavuje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Pr="003D1022">
        <w:rPr>
          <w:rFonts w:ascii="Times New Roman" w:hAnsi="Times New Roman" w:cs="Times New Roman"/>
          <w:sz w:val="24"/>
          <w:szCs w:val="24"/>
        </w:rPr>
        <w:t>významný symbol úsilia EÚ dosiahnuť jednotu v rozmanitosti.</w:t>
      </w:r>
    </w:p>
    <w:p w14:paraId="5A47BCF5" w14:textId="77777777" w:rsidR="00C5798B" w:rsidRPr="003D1022" w:rsidRDefault="00DD362F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 xml:space="preserve">2. 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Medzi strategické ciele </w:t>
      </w:r>
      <w:r w:rsidRPr="003D1022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D1022">
        <w:rPr>
          <w:rFonts w:ascii="Times New Roman" w:hAnsi="Times New Roman" w:cs="Times New Roman"/>
          <w:sz w:val="24"/>
          <w:szCs w:val="24"/>
        </w:rPr>
        <w:t>UJS v oblasti internacionalizácie patria:</w:t>
      </w:r>
    </w:p>
    <w:p w14:paraId="0D28E683" w14:textId="77777777" w:rsidR="00C5798B" w:rsidRPr="003D1022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>a) podporovať zahraničné mobility študentov a</w:t>
      </w:r>
      <w:r w:rsidR="00DD362F" w:rsidRPr="003D1022">
        <w:rPr>
          <w:rFonts w:ascii="Times New Roman" w:hAnsi="Times New Roman" w:cs="Times New Roman"/>
          <w:sz w:val="24"/>
          <w:szCs w:val="24"/>
        </w:rPr>
        <w:t> </w:t>
      </w:r>
      <w:r w:rsidRPr="003D1022">
        <w:rPr>
          <w:rFonts w:ascii="Times New Roman" w:hAnsi="Times New Roman" w:cs="Times New Roman"/>
          <w:sz w:val="24"/>
          <w:szCs w:val="24"/>
        </w:rPr>
        <w:t>zamestnancov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PF</w:t>
      </w:r>
      <w:r w:rsidRPr="003D1022">
        <w:rPr>
          <w:rFonts w:ascii="Times New Roman" w:hAnsi="Times New Roman" w:cs="Times New Roman"/>
          <w:sz w:val="24"/>
          <w:szCs w:val="24"/>
        </w:rPr>
        <w:t xml:space="preserve"> UJS,</w:t>
      </w:r>
    </w:p>
    <w:p w14:paraId="751FEB74" w14:textId="77777777" w:rsidR="00C5798B" w:rsidRPr="003D1022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 xml:space="preserve">b) zvyšovať počet zahraničných študentov na 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PF </w:t>
      </w:r>
      <w:r w:rsidRPr="003D1022">
        <w:rPr>
          <w:rFonts w:ascii="Times New Roman" w:hAnsi="Times New Roman" w:cs="Times New Roman"/>
          <w:sz w:val="24"/>
          <w:szCs w:val="24"/>
        </w:rPr>
        <w:t>UJS,</w:t>
      </w:r>
    </w:p>
    <w:p w14:paraId="6498C65C" w14:textId="77777777" w:rsidR="00C5798B" w:rsidRPr="003D1022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>c) podporovať internacionalizáciu vedy a výskumu a tým zvýšiť kvalitu vzdelávania na</w:t>
      </w:r>
      <w:r w:rsidR="00DD362F" w:rsidRPr="003D1022">
        <w:rPr>
          <w:rFonts w:ascii="Times New Roman" w:hAnsi="Times New Roman" w:cs="Times New Roman"/>
          <w:sz w:val="24"/>
          <w:szCs w:val="24"/>
        </w:rPr>
        <w:t xml:space="preserve"> PF </w:t>
      </w:r>
      <w:r w:rsidRPr="003D1022">
        <w:rPr>
          <w:rFonts w:ascii="Times New Roman" w:hAnsi="Times New Roman" w:cs="Times New Roman"/>
          <w:sz w:val="24"/>
          <w:szCs w:val="24"/>
        </w:rPr>
        <w:t>UJS.</w:t>
      </w:r>
    </w:p>
    <w:p w14:paraId="53FEB620" w14:textId="7F7CBE58" w:rsidR="00C5798B" w:rsidRPr="003D1022" w:rsidRDefault="00A571F6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 xml:space="preserve">3. </w:t>
      </w:r>
      <w:r w:rsidR="00C5798B" w:rsidRPr="003D1022">
        <w:rPr>
          <w:rFonts w:ascii="Times New Roman" w:hAnsi="Times New Roman" w:cs="Times New Roman"/>
          <w:sz w:val="24"/>
          <w:szCs w:val="24"/>
        </w:rPr>
        <w:t>Vzhľadom na strategické zámery v oblasti výskumu a vývoja, je prvok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internacionalizácie v tomto procese nenahraditeľným. UJS sa musí svojim poslaním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zapájať do výskumných aktivít týkajúcich sa regiónov južného Slovenska, resp.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medzištátnej sp</w:t>
      </w:r>
      <w:r w:rsidR="00232714">
        <w:rPr>
          <w:rFonts w:ascii="Times New Roman" w:hAnsi="Times New Roman" w:cs="Times New Roman"/>
          <w:sz w:val="24"/>
          <w:szCs w:val="24"/>
        </w:rPr>
        <w:t>olupráce Slovenskej republiky s </w:t>
      </w:r>
      <w:r w:rsidR="00C5798B" w:rsidRPr="003D1022">
        <w:rPr>
          <w:rFonts w:ascii="Times New Roman" w:hAnsi="Times New Roman" w:cs="Times New Roman"/>
          <w:sz w:val="24"/>
          <w:szCs w:val="24"/>
        </w:rPr>
        <w:t>Maďarskom. Prostriedkom na riešenie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týchto výskumných aktivít sú projekty z výziev INTERREG SK-HU, ale aj ďalšie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súvisiace projektové výzvy.</w:t>
      </w:r>
    </w:p>
    <w:p w14:paraId="6D9DC962" w14:textId="77777777" w:rsidR="00C5798B" w:rsidRPr="003D1022" w:rsidRDefault="00A571F6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 xml:space="preserve">4. PF </w:t>
      </w:r>
      <w:r w:rsidR="00C5798B" w:rsidRPr="003D1022">
        <w:rPr>
          <w:rFonts w:ascii="Times New Roman" w:hAnsi="Times New Roman" w:cs="Times New Roman"/>
          <w:sz w:val="24"/>
          <w:szCs w:val="24"/>
        </w:rPr>
        <w:t>UJS podporuje internacionalizáciu vedy aj podporou výskumných tímov, ktoré sa</w:t>
      </w:r>
      <w:r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>zapájajú do výziev financovaných z prostriedkov EÚ.</w:t>
      </w:r>
    </w:p>
    <w:p w14:paraId="594393AF" w14:textId="77777777" w:rsidR="00C5798B" w:rsidRPr="003D1022" w:rsidRDefault="003D1022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022">
        <w:rPr>
          <w:rFonts w:ascii="Times New Roman" w:hAnsi="Times New Roman" w:cs="Times New Roman"/>
          <w:sz w:val="24"/>
          <w:szCs w:val="24"/>
        </w:rPr>
        <w:t>5</w:t>
      </w:r>
      <w:r w:rsidR="006A7197" w:rsidRPr="003D1022">
        <w:rPr>
          <w:rFonts w:ascii="Times New Roman" w:hAnsi="Times New Roman" w:cs="Times New Roman"/>
          <w:sz w:val="24"/>
          <w:szCs w:val="24"/>
        </w:rPr>
        <w:t xml:space="preserve">. 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Hodnotiacu správu v oblasti medzinárodnej spolupráce vypracúva </w:t>
      </w:r>
      <w:r w:rsidRPr="003D1022">
        <w:rPr>
          <w:rFonts w:ascii="Times New Roman" w:hAnsi="Times New Roman" w:cs="Times New Roman"/>
          <w:sz w:val="24"/>
          <w:szCs w:val="24"/>
        </w:rPr>
        <w:t>fakultný koordinátor mobilitných programov</w:t>
      </w:r>
      <w:r w:rsidR="006A7197" w:rsidRPr="003D1022">
        <w:rPr>
          <w:rFonts w:ascii="Times New Roman" w:hAnsi="Times New Roman" w:cs="Times New Roman"/>
          <w:sz w:val="24"/>
          <w:szCs w:val="24"/>
        </w:rPr>
        <w:t xml:space="preserve">, 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následne </w:t>
      </w:r>
      <w:r w:rsidR="006A7197" w:rsidRPr="003D1022">
        <w:rPr>
          <w:rFonts w:ascii="Times New Roman" w:hAnsi="Times New Roman" w:cs="Times New Roman"/>
          <w:sz w:val="24"/>
          <w:szCs w:val="24"/>
        </w:rPr>
        <w:t>dekan PF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 UJS</w:t>
      </w:r>
      <w:r w:rsidR="006A7197" w:rsidRPr="003D1022">
        <w:rPr>
          <w:rFonts w:ascii="Times New Roman" w:hAnsi="Times New Roman" w:cs="Times New Roman"/>
          <w:sz w:val="24"/>
          <w:szCs w:val="24"/>
        </w:rPr>
        <w:t xml:space="preserve"> </w:t>
      </w:r>
      <w:r w:rsidR="00C5798B" w:rsidRPr="003D1022">
        <w:rPr>
          <w:rFonts w:ascii="Times New Roman" w:hAnsi="Times New Roman" w:cs="Times New Roman"/>
          <w:sz w:val="24"/>
          <w:szCs w:val="24"/>
        </w:rPr>
        <w:t xml:space="preserve">predkladá správu na prerokovanie Vedeckej rade </w:t>
      </w:r>
      <w:r w:rsidR="006A7197" w:rsidRPr="003D1022">
        <w:rPr>
          <w:rFonts w:ascii="Times New Roman" w:hAnsi="Times New Roman" w:cs="Times New Roman"/>
          <w:sz w:val="24"/>
          <w:szCs w:val="24"/>
        </w:rPr>
        <w:t xml:space="preserve">PF </w:t>
      </w:r>
      <w:r w:rsidR="00C5798B" w:rsidRPr="003D1022">
        <w:rPr>
          <w:rFonts w:ascii="Times New Roman" w:hAnsi="Times New Roman" w:cs="Times New Roman"/>
          <w:sz w:val="24"/>
          <w:szCs w:val="24"/>
        </w:rPr>
        <w:t>UJS.</w:t>
      </w:r>
    </w:p>
    <w:p w14:paraId="10858DBF" w14:textId="77777777" w:rsidR="006A7197" w:rsidRDefault="006A7197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9BA4D0" w14:textId="6AD6B2F0" w:rsidR="00232714" w:rsidRDefault="00232714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40EA3E4" w14:textId="70BBE1FB" w:rsidR="00C5798B" w:rsidRPr="00C5798B" w:rsidRDefault="00D91BF4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Článok</w:t>
      </w:r>
      <w:r w:rsidR="00C5798B"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1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14:paraId="20B24410" w14:textId="77777777" w:rsidR="002364F1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Proces zabezpečovania a hodnotenia kvality podporných činností vzdelávania </w:t>
      </w:r>
    </w:p>
    <w:p w14:paraId="71E9D24E" w14:textId="77777777" w:rsidR="00C5798B" w:rsidRPr="008E776C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 w:rsidR="00FC3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3971" w:rsidRPr="008E776C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8E776C">
        <w:rPr>
          <w:rFonts w:ascii="Times New Roman" w:hAnsi="Times New Roman" w:cs="Times New Roman"/>
          <w:b/>
          <w:bCs/>
          <w:sz w:val="24"/>
          <w:szCs w:val="24"/>
        </w:rPr>
        <w:t xml:space="preserve"> UJS</w:t>
      </w:r>
    </w:p>
    <w:p w14:paraId="3235F8E4" w14:textId="77777777" w:rsidR="00FC3971" w:rsidRPr="008E776C" w:rsidRDefault="00FC3971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A14B9" w14:textId="77777777" w:rsidR="00C5798B" w:rsidRPr="008E776C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 xml:space="preserve">1. </w:t>
      </w:r>
      <w:r w:rsidR="00643A5D" w:rsidRPr="008E776C">
        <w:rPr>
          <w:rFonts w:ascii="Times New Roman" w:hAnsi="Times New Roman" w:cs="Times New Roman"/>
          <w:sz w:val="24"/>
          <w:szCs w:val="24"/>
        </w:rPr>
        <w:t xml:space="preserve">PF </w:t>
      </w:r>
      <w:r w:rsidRPr="008E776C">
        <w:rPr>
          <w:rFonts w:ascii="Times New Roman" w:hAnsi="Times New Roman" w:cs="Times New Roman"/>
          <w:sz w:val="24"/>
          <w:szCs w:val="24"/>
        </w:rPr>
        <w:t>UJS priebežne sleduj</w:t>
      </w:r>
      <w:r w:rsidR="00643A5D" w:rsidRPr="008E776C">
        <w:rPr>
          <w:rFonts w:ascii="Times New Roman" w:hAnsi="Times New Roman" w:cs="Times New Roman"/>
          <w:sz w:val="24"/>
          <w:szCs w:val="24"/>
        </w:rPr>
        <w:t>e</w:t>
      </w:r>
      <w:r w:rsidRPr="008E776C">
        <w:rPr>
          <w:rFonts w:ascii="Times New Roman" w:hAnsi="Times New Roman" w:cs="Times New Roman"/>
          <w:sz w:val="24"/>
          <w:szCs w:val="24"/>
        </w:rPr>
        <w:t xml:space="preserve"> finančné, materiálne, technické a</w:t>
      </w:r>
      <w:r w:rsidR="00643A5D" w:rsidRPr="008E776C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informačné</w:t>
      </w:r>
      <w:r w:rsidR="00643A5D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zabezpečenie štúdia na</w:t>
      </w:r>
      <w:r w:rsidR="00643A5D" w:rsidRPr="008E776C">
        <w:rPr>
          <w:rFonts w:ascii="Times New Roman" w:hAnsi="Times New Roman" w:cs="Times New Roman"/>
          <w:sz w:val="24"/>
          <w:szCs w:val="24"/>
        </w:rPr>
        <w:t xml:space="preserve"> PF</w:t>
      </w:r>
      <w:r w:rsidRPr="008E776C">
        <w:rPr>
          <w:rFonts w:ascii="Times New Roman" w:hAnsi="Times New Roman" w:cs="Times New Roman"/>
          <w:sz w:val="24"/>
          <w:szCs w:val="24"/>
        </w:rPr>
        <w:t xml:space="preserve"> UJS. Monitoring je zameraný najmä na:</w:t>
      </w:r>
    </w:p>
    <w:p w14:paraId="4119EB80" w14:textId="77777777" w:rsidR="00C5798B" w:rsidRPr="008E776C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a) finančné zdroje alokované na zabezpečenie jednotlivých študijných programov,</w:t>
      </w:r>
    </w:p>
    <w:p w14:paraId="1A6C75BA" w14:textId="77777777" w:rsidR="00C5798B" w:rsidRPr="008E776C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b) technický stav budov a</w:t>
      </w:r>
      <w:r w:rsidR="00984965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priestorov</w:t>
      </w:r>
      <w:r w:rsidR="00984965">
        <w:rPr>
          <w:rFonts w:ascii="Times New Roman" w:hAnsi="Times New Roman" w:cs="Times New Roman"/>
          <w:sz w:val="24"/>
          <w:szCs w:val="24"/>
        </w:rPr>
        <w:t xml:space="preserve"> výučby</w:t>
      </w:r>
      <w:r w:rsidRPr="008E776C">
        <w:rPr>
          <w:rFonts w:ascii="Times New Roman" w:hAnsi="Times New Roman" w:cs="Times New Roman"/>
          <w:sz w:val="24"/>
          <w:szCs w:val="24"/>
        </w:rPr>
        <w:t>,</w:t>
      </w:r>
    </w:p>
    <w:p w14:paraId="4DED2D72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c) funkčnosť zmluvných partnerstiev so špecializovanými výučbovými zariadeniami a</w:t>
      </w:r>
      <w:r w:rsidR="00643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inými inštitúciami, ktoré sú potrebné na dosiahnutie výstupov vzdelávania týkajúcich</w:t>
      </w:r>
      <w:r w:rsidR="00643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sa najmä praktickej prípravy na výkon príslušných povolaní,</w:t>
      </w:r>
    </w:p>
    <w:p w14:paraId="1EF55631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d) dostupnosť študijnej a vedeckej literatúry,</w:t>
      </w:r>
    </w:p>
    <w:p w14:paraId="44F85F3B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e) podporu výučby prostriedkami IKT, kvalitu počítačovej siete, internetové pokrytie,</w:t>
      </w:r>
    </w:p>
    <w:p w14:paraId="076A3493" w14:textId="77777777" w:rsidR="00643A5D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f) prístup k poradenským a ďalším podporným službám a administratívnym zdrojom,</w:t>
      </w:r>
      <w:r w:rsidR="00643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6FB296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g) sociálnu podporu študentov,</w:t>
      </w:r>
    </w:p>
    <w:p w14:paraId="2822ED66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h) ubytovanie študentov.</w:t>
      </w:r>
    </w:p>
    <w:p w14:paraId="5EFA31C7" w14:textId="4BD0F201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2. Súčinnosť pri zabezpečení realizácie opatrení pre zlepšovanie materiálneho zabezpečenia</w:t>
      </w:r>
      <w:r w:rsidR="00643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podmienok štúdia, sociálnej podpory, ubytovania a stravovania </w:t>
      </w:r>
      <w:r w:rsidRPr="008E776C">
        <w:rPr>
          <w:rFonts w:ascii="Times New Roman" w:hAnsi="Times New Roman" w:cs="Times New Roman"/>
          <w:sz w:val="24"/>
          <w:szCs w:val="24"/>
        </w:rPr>
        <w:t>študentov</w:t>
      </w:r>
      <w:r w:rsidR="00643A5D" w:rsidRPr="008E776C">
        <w:rPr>
          <w:rFonts w:ascii="Times New Roman" w:hAnsi="Times New Roman" w:cs="Times New Roman"/>
          <w:sz w:val="24"/>
          <w:szCs w:val="24"/>
        </w:rPr>
        <w:t xml:space="preserve"> PF</w:t>
      </w:r>
      <w:r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UJS podľa ods.</w:t>
      </w:r>
      <w:r w:rsidR="002327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1 tohto článku zabezpečujú jednotlivé organizačné súčasti, úseky, resp. komisie alebo rady</w:t>
      </w:r>
      <w:r w:rsidR="00643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UJS.</w:t>
      </w:r>
    </w:p>
    <w:p w14:paraId="3F548353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3. Tieto organizačné súčasti, úseky, resp. komisie alebo rady zabezpečujú komplexné plnenie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úloh pre udržateľnosť a skvalitňovanie materiálneho, technického a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informačného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zabezpečenia na podporu vzdelávania študentov. Univerzitná knižnica UJS a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Centrum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informačných služieb UJS navyše zabezpečujú komplexné služby na úseku knižničných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služieb a správy IKT pre študentov a zamestnancov UJS. Na vypracovaní procesných</w:t>
      </w:r>
      <w:r w:rsidR="00C02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schém zabezpečenia kvality týchto služieb spolupracujú príslušné organizačné súčasti UJS.</w:t>
      </w:r>
    </w:p>
    <w:p w14:paraId="283ECD70" w14:textId="77777777" w:rsidR="00C5798B" w:rsidRPr="008E776C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0"/>
          <w:sz w:val="24"/>
          <w:szCs w:val="24"/>
        </w:rPr>
        <w:t>4. UJS vytvorila a v súčasnosti prevádzkuje svoje vlastné informačné systémy (webové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stránky, server elektronickej pošty, prístup do integrovanej bezdrôtovej Wifi-siete, elearning,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podporné systémy dištančného vzdelávania a pod.), ďalšie informačné systémy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prevádzkuje alebo používa od externých dodávateľov (Akademický informačný systém –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AIS2, finančný informačný systém SOFIA, knižničný informačný systém DAWINCI,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>prístupový systém, telekomunikačné systémy, stravovací systém, tlačový systém, atď.).</w:t>
      </w:r>
      <w:r w:rsidR="009E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0"/>
          <w:sz w:val="24"/>
          <w:szCs w:val="24"/>
        </w:rPr>
        <w:t xml:space="preserve">Prvotným cieľom 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fakulty </w:t>
      </w:r>
      <w:r w:rsidRPr="008E776C">
        <w:rPr>
          <w:rFonts w:ascii="Times New Roman" w:hAnsi="Times New Roman" w:cs="Times New Roman"/>
          <w:sz w:val="24"/>
          <w:szCs w:val="24"/>
        </w:rPr>
        <w:t>v tejto oblasti je efektívne využívať možnosti a</w:t>
      </w:r>
      <w:r w:rsidR="009E68F8" w:rsidRPr="008E776C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elektronické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služby uvedených informačných systémov a rozvíjať, resp. aktívne sa spolupodieľať na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vývoji týchto informačných systémov</w:t>
      </w:r>
      <w:r w:rsidR="009E68F8" w:rsidRPr="008E776C">
        <w:rPr>
          <w:rFonts w:ascii="Times New Roman" w:hAnsi="Times New Roman" w:cs="Times New Roman"/>
          <w:sz w:val="24"/>
          <w:szCs w:val="24"/>
        </w:rPr>
        <w:t>.</w:t>
      </w:r>
    </w:p>
    <w:p w14:paraId="137DFB56" w14:textId="77777777" w:rsidR="003C2720" w:rsidRDefault="00C5798B" w:rsidP="003C272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5. Hodnotenie a výsledky monitoringu materiálneho, technického a</w:t>
      </w:r>
      <w:r w:rsidR="009E68F8" w:rsidRPr="008E776C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informačného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 xml:space="preserve">zabezpečenia na podporu vzdelávania študentov sú súčasťou výročných správ 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PF </w:t>
      </w:r>
      <w:r w:rsidRPr="008E776C">
        <w:rPr>
          <w:rFonts w:ascii="Times New Roman" w:hAnsi="Times New Roman" w:cs="Times New Roman"/>
          <w:sz w:val="24"/>
          <w:szCs w:val="24"/>
        </w:rPr>
        <w:t>UJS a sú prerokovávané aspoň raz ročne príslušným orgán</w:t>
      </w:r>
      <w:r w:rsidR="009E68F8" w:rsidRPr="008E776C">
        <w:rPr>
          <w:rFonts w:ascii="Times New Roman" w:hAnsi="Times New Roman" w:cs="Times New Roman"/>
          <w:sz w:val="24"/>
          <w:szCs w:val="24"/>
        </w:rPr>
        <w:t>o</w:t>
      </w:r>
      <w:r w:rsidRPr="008E776C">
        <w:rPr>
          <w:rFonts w:ascii="Times New Roman" w:hAnsi="Times New Roman" w:cs="Times New Roman"/>
          <w:sz w:val="24"/>
          <w:szCs w:val="24"/>
        </w:rPr>
        <w:t>m samosprávy</w:t>
      </w:r>
      <w:r w:rsidR="009E68F8" w:rsidRPr="008E776C">
        <w:rPr>
          <w:rFonts w:ascii="Times New Roman" w:hAnsi="Times New Roman" w:cs="Times New Roman"/>
          <w:sz w:val="24"/>
          <w:szCs w:val="24"/>
        </w:rPr>
        <w:t xml:space="preserve"> PF</w:t>
      </w:r>
      <w:r w:rsidRPr="008E776C">
        <w:rPr>
          <w:rFonts w:ascii="Times New Roman" w:hAnsi="Times New Roman" w:cs="Times New Roman"/>
          <w:sz w:val="24"/>
          <w:szCs w:val="24"/>
        </w:rPr>
        <w:t xml:space="preserve"> UJS.</w:t>
      </w:r>
    </w:p>
    <w:p w14:paraId="55724FB2" w14:textId="77777777" w:rsidR="003C2720" w:rsidRDefault="003C2720" w:rsidP="003C272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683F6D" w14:textId="77777777" w:rsidR="003C2720" w:rsidRDefault="003C2720" w:rsidP="003C272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F49CC1" w14:textId="631FC916" w:rsidR="00C5798B" w:rsidRPr="003C2720" w:rsidRDefault="00D91BF4" w:rsidP="003C2720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</w:t>
      </w:r>
      <w:r w:rsidR="00C5798B"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8E7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672E9192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Zverejnenie informácií o študijných programoch a o vnútornom systéme </w:t>
      </w:r>
      <w:r w:rsidR="008D14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zabezpečovania 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kvality</w:t>
      </w:r>
      <w:r w:rsidR="009E68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E68F8" w:rsidRPr="008E776C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C5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UJS</w:t>
      </w:r>
    </w:p>
    <w:p w14:paraId="009378D1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8E972F" w14:textId="77777777" w:rsidR="00C5798B" w:rsidRPr="008E776C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798B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PF </w:t>
      </w:r>
      <w:r w:rsidRPr="008E776C">
        <w:rPr>
          <w:rFonts w:ascii="Times New Roman" w:hAnsi="Times New Roman" w:cs="Times New Roman"/>
          <w:sz w:val="24"/>
          <w:szCs w:val="24"/>
        </w:rPr>
        <w:t>UJS</w:t>
      </w:r>
      <w:r w:rsidR="008E776C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zverejňuj</w:t>
      </w:r>
      <w:r w:rsidR="00291CD6" w:rsidRPr="008E776C">
        <w:rPr>
          <w:rFonts w:ascii="Times New Roman" w:hAnsi="Times New Roman" w:cs="Times New Roman"/>
          <w:sz w:val="24"/>
          <w:szCs w:val="24"/>
        </w:rPr>
        <w:t>e</w:t>
      </w:r>
      <w:r w:rsidRPr="008E776C">
        <w:rPr>
          <w:rFonts w:ascii="Times New Roman" w:hAnsi="Times New Roman" w:cs="Times New Roman"/>
          <w:sz w:val="24"/>
          <w:szCs w:val="24"/>
        </w:rPr>
        <w:t xml:space="preserve"> všetky verejné informácie o</w:t>
      </w:r>
      <w:r w:rsidR="00291CD6" w:rsidRPr="008E776C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štúdiu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na svoj</w:t>
      </w:r>
      <w:r w:rsidR="00291CD6" w:rsidRPr="008E776C">
        <w:rPr>
          <w:rFonts w:ascii="Times New Roman" w:hAnsi="Times New Roman" w:cs="Times New Roman"/>
          <w:sz w:val="24"/>
          <w:szCs w:val="24"/>
        </w:rPr>
        <w:t>ej</w:t>
      </w:r>
      <w:r w:rsidRPr="008E776C">
        <w:rPr>
          <w:rFonts w:ascii="Times New Roman" w:hAnsi="Times New Roman" w:cs="Times New Roman"/>
          <w:sz w:val="24"/>
          <w:szCs w:val="24"/>
        </w:rPr>
        <w:t xml:space="preserve"> webov</w:t>
      </w:r>
      <w:r w:rsidR="00291CD6" w:rsidRPr="008E776C">
        <w:rPr>
          <w:rFonts w:ascii="Times New Roman" w:hAnsi="Times New Roman" w:cs="Times New Roman"/>
          <w:sz w:val="24"/>
          <w:szCs w:val="24"/>
        </w:rPr>
        <w:t>ej</w:t>
      </w:r>
      <w:r w:rsidRPr="008E776C">
        <w:rPr>
          <w:rFonts w:ascii="Times New Roman" w:hAnsi="Times New Roman" w:cs="Times New Roman"/>
          <w:sz w:val="24"/>
          <w:szCs w:val="24"/>
        </w:rPr>
        <w:t xml:space="preserve"> stránk</w:t>
      </w:r>
      <w:r w:rsidR="00291CD6" w:rsidRPr="008E776C">
        <w:rPr>
          <w:rFonts w:ascii="Times New Roman" w:hAnsi="Times New Roman" w:cs="Times New Roman"/>
          <w:sz w:val="24"/>
          <w:szCs w:val="24"/>
        </w:rPr>
        <w:t>e</w:t>
      </w:r>
      <w:r w:rsidRPr="008E776C">
        <w:rPr>
          <w:rFonts w:ascii="Times New Roman" w:hAnsi="Times New Roman" w:cs="Times New Roman"/>
          <w:sz w:val="24"/>
          <w:szCs w:val="24"/>
        </w:rPr>
        <w:t>.</w:t>
      </w:r>
    </w:p>
    <w:p w14:paraId="5D4AB4D3" w14:textId="77777777" w:rsidR="00C5798B" w:rsidRPr="008E776C" w:rsidRDefault="00C5798B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2. Politika kvality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PF</w:t>
      </w:r>
      <w:r w:rsidRPr="008E776C">
        <w:rPr>
          <w:rFonts w:ascii="Times New Roman" w:hAnsi="Times New Roman" w:cs="Times New Roman"/>
          <w:sz w:val="24"/>
          <w:szCs w:val="24"/>
        </w:rPr>
        <w:t xml:space="preserve"> UJS, nastavené procesy vnútorného systému kvality podľa štandardov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SAAVŠ zaručujú, že</w:t>
      </w:r>
    </w:p>
    <w:p w14:paraId="1607E453" w14:textId="77777777" w:rsidR="00C5798B" w:rsidRPr="008E776C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a) zverejnené kvantitatívne a kvalitatívne dáta o študijných programoch a</w:t>
      </w:r>
      <w:r w:rsidR="00291CD6" w:rsidRPr="008E776C">
        <w:rPr>
          <w:rFonts w:ascii="Times New Roman" w:hAnsi="Times New Roman" w:cs="Times New Roman"/>
          <w:sz w:val="24"/>
          <w:szCs w:val="24"/>
        </w:rPr>
        <w:t> </w:t>
      </w:r>
      <w:r w:rsidRPr="008E776C">
        <w:rPr>
          <w:rFonts w:ascii="Times New Roman" w:hAnsi="Times New Roman" w:cs="Times New Roman"/>
          <w:sz w:val="24"/>
          <w:szCs w:val="24"/>
        </w:rPr>
        <w:t>ich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absolventoch sú jasné, adekvátne a aktuálne, ako aj o ďalších súvisiacich činnostiach v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súlade s poslaním vysokej školy, ktoré sú relevantné pre záujemcov o štúdium,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študentov, zamestnancov, zamestnávateľov a ďalšie externé zainteresované strany a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širokú verejnosť;</w:t>
      </w:r>
    </w:p>
    <w:p w14:paraId="47CF01E5" w14:textId="77777777" w:rsidR="00C5798B" w:rsidRPr="008E776C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lastRenderedPageBreak/>
        <w:t>b) zverejňované informácie o implementácii a fungovaní vnútorného systému,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o dosiahnutých výsledkoch a prijatých opatreniach sú aktuálne;</w:t>
      </w:r>
    </w:p>
    <w:p w14:paraId="6B887B71" w14:textId="77777777" w:rsidR="00C5798B" w:rsidRPr="008E776C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c) informácie o študijných programoch sú zverejnené vo všetkých jazykoch ich</w:t>
      </w:r>
      <w:r w:rsidR="00291CD6" w:rsidRPr="008E776C">
        <w:rPr>
          <w:rFonts w:ascii="Times New Roman" w:hAnsi="Times New Roman" w:cs="Times New Roman"/>
          <w:sz w:val="24"/>
          <w:szCs w:val="24"/>
        </w:rPr>
        <w:t xml:space="preserve"> </w:t>
      </w:r>
      <w:r w:rsidRPr="008E776C">
        <w:rPr>
          <w:rFonts w:ascii="Times New Roman" w:hAnsi="Times New Roman" w:cs="Times New Roman"/>
          <w:sz w:val="24"/>
          <w:szCs w:val="24"/>
        </w:rPr>
        <w:t>uskutočňovania;</w:t>
      </w:r>
    </w:p>
    <w:p w14:paraId="6DF4824D" w14:textId="77777777" w:rsidR="00C5798B" w:rsidRPr="00C5798B" w:rsidRDefault="00C5798B" w:rsidP="00D91BF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E776C">
        <w:rPr>
          <w:rFonts w:ascii="Times New Roman" w:hAnsi="Times New Roman" w:cs="Times New Roman"/>
          <w:sz w:val="24"/>
          <w:szCs w:val="24"/>
        </w:rPr>
        <w:t>d) zverejnené informácie sú ľahko dostupné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, a to aj pre osoby so zdravotným</w:t>
      </w:r>
      <w:r w:rsidR="00291CD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798B">
        <w:rPr>
          <w:rFonts w:ascii="Times New Roman" w:hAnsi="Times New Roman" w:cs="Times New Roman"/>
          <w:color w:val="00000A"/>
          <w:sz w:val="24"/>
          <w:szCs w:val="24"/>
        </w:rPr>
        <w:t>znevýhodnením.</w:t>
      </w:r>
    </w:p>
    <w:p w14:paraId="5837C5AC" w14:textId="77777777" w:rsidR="00291CD6" w:rsidRDefault="00291CD6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A74181" w14:textId="77777777" w:rsidR="008E776C" w:rsidRDefault="008E776C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88F2E4" w14:textId="75C13379" w:rsidR="00C5798B" w:rsidRPr="008D14A6" w:rsidRDefault="00D91BF4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</w:t>
      </w:r>
      <w:r w:rsidR="00C5798B" w:rsidRPr="008D14A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8D14A6" w:rsidRPr="008D14A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DDAE694" w14:textId="77777777" w:rsidR="00C5798B" w:rsidRPr="008D14A6" w:rsidRDefault="00C5798B" w:rsidP="00D9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4A6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14:paraId="71CC75C2" w14:textId="77777777" w:rsidR="00AD6A86" w:rsidRPr="008D14A6" w:rsidRDefault="00AD6A86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E83F2" w14:textId="4B7BB128" w:rsidR="00C5798B" w:rsidRPr="008D14A6" w:rsidRDefault="008D14A6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14A6">
        <w:rPr>
          <w:rFonts w:ascii="Times New Roman" w:hAnsi="Times New Roman" w:cs="Times New Roman"/>
          <w:sz w:val="24"/>
          <w:szCs w:val="24"/>
        </w:rPr>
        <w:t>1</w:t>
      </w:r>
      <w:r w:rsidR="00C5798B" w:rsidRPr="008D14A6">
        <w:rPr>
          <w:rFonts w:ascii="Times New Roman" w:hAnsi="Times New Roman" w:cs="Times New Roman"/>
          <w:sz w:val="24"/>
          <w:szCs w:val="24"/>
        </w:rPr>
        <w:t xml:space="preserve">. Tento vnútorný predpis bol prerokovaný </w:t>
      </w:r>
      <w:r w:rsidR="005631C7" w:rsidRPr="008D14A6">
        <w:rPr>
          <w:rFonts w:ascii="Times New Roman" w:hAnsi="Times New Roman" w:cs="Times New Roman"/>
          <w:sz w:val="24"/>
          <w:szCs w:val="24"/>
        </w:rPr>
        <w:t>na zasad</w:t>
      </w:r>
      <w:r w:rsidR="00232714">
        <w:rPr>
          <w:rFonts w:ascii="Times New Roman" w:hAnsi="Times New Roman" w:cs="Times New Roman"/>
          <w:sz w:val="24"/>
          <w:szCs w:val="24"/>
        </w:rPr>
        <w:t xml:space="preserve">nutí Akademického senátu PF UJS </w:t>
      </w:r>
      <w:r w:rsidR="00232714">
        <w:rPr>
          <w:rFonts w:ascii="Times New Roman" w:hAnsi="Times New Roman" w:cs="Times New Roman"/>
          <w:sz w:val="24"/>
          <w:szCs w:val="24"/>
        </w:rPr>
        <w:br/>
      </w:r>
      <w:r w:rsidR="005631C7" w:rsidRPr="008D14A6">
        <w:rPr>
          <w:rFonts w:ascii="Times New Roman" w:hAnsi="Times New Roman" w:cs="Times New Roman"/>
          <w:sz w:val="24"/>
          <w:szCs w:val="24"/>
        </w:rPr>
        <w:t xml:space="preserve">dňa </w:t>
      </w:r>
      <w:r w:rsidR="00A52378">
        <w:rPr>
          <w:rFonts w:ascii="Times New Roman" w:hAnsi="Times New Roman" w:cs="Times New Roman"/>
          <w:sz w:val="24"/>
          <w:szCs w:val="24"/>
        </w:rPr>
        <w:t>25. 08</w:t>
      </w:r>
      <w:r w:rsidR="005631C7" w:rsidRPr="008D14A6">
        <w:rPr>
          <w:rFonts w:ascii="Times New Roman" w:hAnsi="Times New Roman" w:cs="Times New Roman"/>
          <w:sz w:val="24"/>
          <w:szCs w:val="24"/>
        </w:rPr>
        <w:t>. 2021</w:t>
      </w:r>
      <w:r w:rsidR="00C5798B" w:rsidRPr="008D14A6">
        <w:rPr>
          <w:rFonts w:ascii="Times New Roman" w:hAnsi="Times New Roman" w:cs="Times New Roman"/>
          <w:sz w:val="24"/>
          <w:szCs w:val="24"/>
        </w:rPr>
        <w:t>.</w:t>
      </w:r>
    </w:p>
    <w:p w14:paraId="4CA8A71E" w14:textId="39BE029C" w:rsidR="00C5798B" w:rsidRPr="008D14A6" w:rsidRDefault="008D14A6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14A6">
        <w:rPr>
          <w:rFonts w:ascii="Times New Roman" w:hAnsi="Times New Roman" w:cs="Times New Roman"/>
          <w:sz w:val="24"/>
          <w:szCs w:val="24"/>
        </w:rPr>
        <w:t>2</w:t>
      </w:r>
      <w:r w:rsidR="00C5798B" w:rsidRPr="008D14A6">
        <w:rPr>
          <w:rFonts w:ascii="Times New Roman" w:hAnsi="Times New Roman" w:cs="Times New Roman"/>
          <w:sz w:val="24"/>
          <w:szCs w:val="24"/>
        </w:rPr>
        <w:t>. Tento vnútorný predpis bol schválený</w:t>
      </w:r>
      <w:r w:rsidR="005631C7">
        <w:rPr>
          <w:rFonts w:ascii="Times New Roman" w:hAnsi="Times New Roman" w:cs="Times New Roman"/>
          <w:sz w:val="24"/>
          <w:szCs w:val="24"/>
        </w:rPr>
        <w:t xml:space="preserve"> </w:t>
      </w:r>
      <w:r w:rsidR="005631C7" w:rsidRPr="008D14A6">
        <w:rPr>
          <w:rFonts w:ascii="Times New Roman" w:hAnsi="Times New Roman" w:cs="Times New Roman"/>
          <w:sz w:val="24"/>
          <w:szCs w:val="24"/>
        </w:rPr>
        <w:t xml:space="preserve">na zasadnutí Vedeckej rady PF UJS dňa </w:t>
      </w:r>
      <w:r w:rsidR="00A52378">
        <w:rPr>
          <w:rFonts w:ascii="Times New Roman" w:hAnsi="Times New Roman" w:cs="Times New Roman"/>
          <w:sz w:val="24"/>
          <w:szCs w:val="24"/>
        </w:rPr>
        <w:t>27. 08</w:t>
      </w:r>
      <w:r w:rsidR="005631C7" w:rsidRPr="008D14A6">
        <w:rPr>
          <w:rFonts w:ascii="Times New Roman" w:hAnsi="Times New Roman" w:cs="Times New Roman"/>
          <w:sz w:val="24"/>
          <w:szCs w:val="24"/>
        </w:rPr>
        <w:t>. 2021</w:t>
      </w:r>
      <w:r w:rsidR="00C5798B" w:rsidRPr="008D14A6">
        <w:rPr>
          <w:rFonts w:ascii="Times New Roman" w:hAnsi="Times New Roman" w:cs="Times New Roman"/>
          <w:sz w:val="24"/>
          <w:szCs w:val="24"/>
        </w:rPr>
        <w:t>.</w:t>
      </w:r>
    </w:p>
    <w:p w14:paraId="7D1FF952" w14:textId="36D7D433" w:rsidR="00C5798B" w:rsidRPr="008D14A6" w:rsidRDefault="008D14A6" w:rsidP="00D91BF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14A6">
        <w:rPr>
          <w:rFonts w:ascii="Times New Roman" w:hAnsi="Times New Roman" w:cs="Times New Roman"/>
          <w:sz w:val="24"/>
          <w:szCs w:val="24"/>
        </w:rPr>
        <w:t>3</w:t>
      </w:r>
      <w:r w:rsidR="00C5798B" w:rsidRPr="008D14A6">
        <w:rPr>
          <w:rFonts w:ascii="Times New Roman" w:hAnsi="Times New Roman" w:cs="Times New Roman"/>
          <w:sz w:val="24"/>
          <w:szCs w:val="24"/>
        </w:rPr>
        <w:t>. Tento vnútorný predpis nadobúda účinnosť dň</w:t>
      </w:r>
      <w:r w:rsidR="0037033C">
        <w:rPr>
          <w:rFonts w:ascii="Times New Roman" w:hAnsi="Times New Roman" w:cs="Times New Roman"/>
          <w:sz w:val="24"/>
          <w:szCs w:val="24"/>
        </w:rPr>
        <w:t>a</w:t>
      </w:r>
      <w:r w:rsidR="00A52378">
        <w:rPr>
          <w:rFonts w:ascii="Times New Roman" w:hAnsi="Times New Roman" w:cs="Times New Roman"/>
          <w:sz w:val="24"/>
          <w:szCs w:val="24"/>
        </w:rPr>
        <w:t xml:space="preserve"> 01. 09. 2021</w:t>
      </w:r>
      <w:r w:rsidR="005631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ACAD4F" w14:textId="77777777" w:rsidR="008F35AD" w:rsidRPr="008D14A6" w:rsidRDefault="008F35AD" w:rsidP="00D91B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96CF837" w14:textId="77777777" w:rsidR="00A52378" w:rsidRDefault="00A52378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1868A" w14:textId="5B860F67" w:rsidR="00F077BD" w:rsidRPr="008D14A6" w:rsidRDefault="00C5798B" w:rsidP="00D9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A6">
        <w:rPr>
          <w:rFonts w:ascii="Times New Roman" w:hAnsi="Times New Roman" w:cs="Times New Roman"/>
          <w:sz w:val="24"/>
          <w:szCs w:val="24"/>
        </w:rPr>
        <w:t>V</w:t>
      </w:r>
      <w:r w:rsidR="005A4E12" w:rsidRPr="008D14A6">
        <w:rPr>
          <w:rFonts w:ascii="Times New Roman" w:hAnsi="Times New Roman" w:cs="Times New Roman"/>
          <w:sz w:val="24"/>
          <w:szCs w:val="24"/>
        </w:rPr>
        <w:t> </w:t>
      </w:r>
      <w:r w:rsidRPr="008D14A6">
        <w:rPr>
          <w:rFonts w:ascii="Times New Roman" w:hAnsi="Times New Roman" w:cs="Times New Roman"/>
          <w:sz w:val="24"/>
          <w:szCs w:val="24"/>
        </w:rPr>
        <w:t>Komárne</w:t>
      </w:r>
      <w:r w:rsidR="005A4E12" w:rsidRPr="008D14A6">
        <w:rPr>
          <w:rFonts w:ascii="Times New Roman" w:hAnsi="Times New Roman" w:cs="Times New Roman"/>
          <w:sz w:val="24"/>
          <w:szCs w:val="24"/>
        </w:rPr>
        <w:t>,</w:t>
      </w:r>
      <w:r w:rsidRPr="008D14A6">
        <w:rPr>
          <w:rFonts w:ascii="Times New Roman" w:hAnsi="Times New Roman" w:cs="Times New Roman"/>
          <w:sz w:val="24"/>
          <w:szCs w:val="24"/>
        </w:rPr>
        <w:t xml:space="preserve"> </w:t>
      </w:r>
      <w:r w:rsidR="00A52378">
        <w:rPr>
          <w:rFonts w:ascii="Times New Roman" w:hAnsi="Times New Roman" w:cs="Times New Roman"/>
          <w:sz w:val="24"/>
          <w:szCs w:val="24"/>
        </w:rPr>
        <w:t>27. 08. 2021</w:t>
      </w:r>
    </w:p>
    <w:p w14:paraId="711349FA" w14:textId="77777777" w:rsidR="002364F1" w:rsidRDefault="00F077BD" w:rsidP="00D91BF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D14A6">
        <w:rPr>
          <w:rFonts w:ascii="Times New Roman" w:eastAsia="Times New Roman" w:hAnsi="Times New Roman" w:cs="Times New Roman"/>
          <w:sz w:val="20"/>
          <w:szCs w:val="20"/>
          <w:lang w:eastAsia="sk-SK"/>
        </w:rPr>
        <w:br w:type="textWrapping" w:clear="all"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  <w:r w:rsidR="00AD6A86" w:rsidRPr="008D14A6">
        <w:rPr>
          <w:rFonts w:ascii="Times New Roman" w:hAnsi="Times New Roman" w:cs="Times New Roman"/>
          <w:sz w:val="24"/>
          <w:szCs w:val="24"/>
        </w:rPr>
        <w:tab/>
      </w:r>
    </w:p>
    <w:p w14:paraId="0C09E09A" w14:textId="77777777" w:rsidR="00F077BD" w:rsidRPr="008D14A6" w:rsidRDefault="00AD6A86" w:rsidP="00D91BF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D14A6">
        <w:rPr>
          <w:rFonts w:ascii="Times New Roman" w:hAnsi="Times New Roman" w:cs="Times New Roman"/>
          <w:sz w:val="24"/>
          <w:szCs w:val="24"/>
        </w:rPr>
        <w:t>Dr</w:t>
      </w:r>
      <w:r w:rsidR="005A4E12" w:rsidRPr="008D14A6">
        <w:rPr>
          <w:rFonts w:ascii="Times New Roman" w:hAnsi="Times New Roman" w:cs="Times New Roman"/>
          <w:sz w:val="24"/>
          <w:szCs w:val="24"/>
        </w:rPr>
        <w:t>.</w:t>
      </w:r>
      <w:r w:rsidRPr="008D14A6">
        <w:rPr>
          <w:rFonts w:ascii="Times New Roman" w:hAnsi="Times New Roman" w:cs="Times New Roman"/>
          <w:sz w:val="24"/>
          <w:szCs w:val="24"/>
        </w:rPr>
        <w:t xml:space="preserve"> habil. PaedDr. Kinga Horváth, PhD.</w:t>
      </w:r>
    </w:p>
    <w:p w14:paraId="71FA3342" w14:textId="77777777" w:rsidR="00AD6A86" w:rsidRPr="008D14A6" w:rsidRDefault="002364F1" w:rsidP="00D91BF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D14A6">
        <w:rPr>
          <w:rFonts w:ascii="Times New Roman" w:hAnsi="Times New Roman" w:cs="Times New Roman"/>
          <w:sz w:val="24"/>
          <w:szCs w:val="24"/>
        </w:rPr>
        <w:t xml:space="preserve">ekan </w:t>
      </w:r>
      <w:r w:rsidR="00AD6A86" w:rsidRPr="008D14A6">
        <w:rPr>
          <w:rFonts w:ascii="Times New Roman" w:hAnsi="Times New Roman" w:cs="Times New Roman"/>
          <w:sz w:val="24"/>
          <w:szCs w:val="24"/>
        </w:rPr>
        <w:t>PF UJS</w:t>
      </w:r>
    </w:p>
    <w:sectPr w:rsidR="00AD6A86" w:rsidRPr="008D14A6" w:rsidSect="002327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1CEF3" w14:textId="77777777" w:rsidR="00342F36" w:rsidRDefault="00342F36" w:rsidP="00F048B8">
      <w:pPr>
        <w:spacing w:after="0" w:line="240" w:lineRule="auto"/>
      </w:pPr>
      <w:r>
        <w:separator/>
      </w:r>
    </w:p>
  </w:endnote>
  <w:endnote w:type="continuationSeparator" w:id="0">
    <w:p w14:paraId="2AC41181" w14:textId="77777777" w:rsidR="00342F36" w:rsidRDefault="00342F36" w:rsidP="00F0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952CD" w14:textId="77777777" w:rsidR="00342F36" w:rsidRDefault="00342F36" w:rsidP="00F048B8">
      <w:pPr>
        <w:spacing w:after="0" w:line="240" w:lineRule="auto"/>
      </w:pPr>
      <w:r>
        <w:separator/>
      </w:r>
    </w:p>
  </w:footnote>
  <w:footnote w:type="continuationSeparator" w:id="0">
    <w:p w14:paraId="7EAAE2AD" w14:textId="77777777" w:rsidR="00342F36" w:rsidRDefault="00342F36" w:rsidP="00F048B8">
      <w:pPr>
        <w:spacing w:after="0" w:line="240" w:lineRule="auto"/>
      </w:pPr>
      <w:r>
        <w:continuationSeparator/>
      </w:r>
    </w:p>
  </w:footnote>
  <w:footnote w:id="1">
    <w:p w14:paraId="63353D5A" w14:textId="77777777" w:rsidR="00202A6C" w:rsidRPr="00776148" w:rsidRDefault="00202A6C" w:rsidP="00F048B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76148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776148">
        <w:rPr>
          <w:rFonts w:ascii="Times New Roman" w:hAnsi="Times New Roman" w:cs="Times New Roman"/>
          <w:sz w:val="20"/>
          <w:szCs w:val="20"/>
        </w:rPr>
        <w:t xml:space="preserve"> </w:t>
      </w:r>
      <w:r w:rsidRPr="00776148">
        <w:rPr>
          <w:rFonts w:ascii="Times New Roman" w:eastAsia="Times New Roman" w:hAnsi="Times New Roman" w:cs="Times New Roman"/>
          <w:sz w:val="20"/>
          <w:szCs w:val="20"/>
          <w:lang w:eastAsia="sk-SK"/>
        </w:rPr>
        <w:t>Aktualizácie vyučujúceho, odporúčanej literatúry alebo hodnotenia predmetu je možné vykonať aj bez posúdenia</w:t>
      </w:r>
      <w:r w:rsidRPr="00776148">
        <w:rPr>
          <w:rFonts w:ascii="Times New Roman" w:eastAsia="Times New Roman" w:hAnsi="Times New Roman" w:cs="Times New Roman"/>
          <w:spacing w:val="-47"/>
          <w:sz w:val="20"/>
          <w:szCs w:val="20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0"/>
          <w:szCs w:val="20"/>
          <w:lang w:eastAsia="sk-SK"/>
        </w:rPr>
        <w:t>v</w:t>
      </w:r>
      <w:r w:rsidRPr="00776148">
        <w:rPr>
          <w:rFonts w:ascii="Times New Roman" w:eastAsia="Times New Roman" w:hAnsi="Times New Roman" w:cs="Times New Roman"/>
          <w:spacing w:val="1"/>
          <w:sz w:val="20"/>
          <w:szCs w:val="20"/>
          <w:lang w:eastAsia="sk-SK"/>
        </w:rPr>
        <w:t xml:space="preserve"> </w:t>
      </w:r>
      <w:r w:rsidRPr="00776148">
        <w:rPr>
          <w:rFonts w:ascii="Times New Roman" w:eastAsia="Times New Roman" w:hAnsi="Times New Roman" w:cs="Times New Roman"/>
          <w:sz w:val="20"/>
          <w:szCs w:val="20"/>
          <w:lang w:eastAsia="sk-SK"/>
        </w:rPr>
        <w:t>RZK UJS.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8B"/>
    <w:rsid w:val="00010A3F"/>
    <w:rsid w:val="000525C9"/>
    <w:rsid w:val="00087EAF"/>
    <w:rsid w:val="00167E96"/>
    <w:rsid w:val="001D3A48"/>
    <w:rsid w:val="00202A6C"/>
    <w:rsid w:val="00204ABB"/>
    <w:rsid w:val="00232714"/>
    <w:rsid w:val="002364F1"/>
    <w:rsid w:val="00265A98"/>
    <w:rsid w:val="002667ED"/>
    <w:rsid w:val="00276262"/>
    <w:rsid w:val="00291CD6"/>
    <w:rsid w:val="002A3991"/>
    <w:rsid w:val="002D273F"/>
    <w:rsid w:val="002E514D"/>
    <w:rsid w:val="002E7154"/>
    <w:rsid w:val="00342F36"/>
    <w:rsid w:val="0037033C"/>
    <w:rsid w:val="00370A25"/>
    <w:rsid w:val="003737E5"/>
    <w:rsid w:val="00384763"/>
    <w:rsid w:val="003C1FD3"/>
    <w:rsid w:val="003C2720"/>
    <w:rsid w:val="003D1022"/>
    <w:rsid w:val="003E12F0"/>
    <w:rsid w:val="003E5AE5"/>
    <w:rsid w:val="00417DF4"/>
    <w:rsid w:val="00430581"/>
    <w:rsid w:val="00462931"/>
    <w:rsid w:val="004A0BE5"/>
    <w:rsid w:val="00511127"/>
    <w:rsid w:val="00512F48"/>
    <w:rsid w:val="005631C7"/>
    <w:rsid w:val="00566448"/>
    <w:rsid w:val="00570D63"/>
    <w:rsid w:val="005941AE"/>
    <w:rsid w:val="005A4E12"/>
    <w:rsid w:val="005C109C"/>
    <w:rsid w:val="005F2D1E"/>
    <w:rsid w:val="006063F8"/>
    <w:rsid w:val="00606779"/>
    <w:rsid w:val="00610A2C"/>
    <w:rsid w:val="00610FDF"/>
    <w:rsid w:val="00643A5D"/>
    <w:rsid w:val="00654B4E"/>
    <w:rsid w:val="006977B3"/>
    <w:rsid w:val="006A7197"/>
    <w:rsid w:val="006C429A"/>
    <w:rsid w:val="006E3775"/>
    <w:rsid w:val="007012A7"/>
    <w:rsid w:val="00733D37"/>
    <w:rsid w:val="007436DC"/>
    <w:rsid w:val="0074451D"/>
    <w:rsid w:val="00776148"/>
    <w:rsid w:val="007874CD"/>
    <w:rsid w:val="00797F23"/>
    <w:rsid w:val="007A0C3C"/>
    <w:rsid w:val="007A60CA"/>
    <w:rsid w:val="007B27B6"/>
    <w:rsid w:val="008313C2"/>
    <w:rsid w:val="00853EF5"/>
    <w:rsid w:val="00860EBC"/>
    <w:rsid w:val="00867D19"/>
    <w:rsid w:val="008B7EFE"/>
    <w:rsid w:val="008D14A6"/>
    <w:rsid w:val="008E776C"/>
    <w:rsid w:val="008F34BA"/>
    <w:rsid w:val="008F35AD"/>
    <w:rsid w:val="008F649F"/>
    <w:rsid w:val="009118AC"/>
    <w:rsid w:val="00915836"/>
    <w:rsid w:val="0092349A"/>
    <w:rsid w:val="00944BB8"/>
    <w:rsid w:val="00951025"/>
    <w:rsid w:val="00984965"/>
    <w:rsid w:val="009E68F8"/>
    <w:rsid w:val="00A117BF"/>
    <w:rsid w:val="00A344C4"/>
    <w:rsid w:val="00A52378"/>
    <w:rsid w:val="00A55D41"/>
    <w:rsid w:val="00A571F6"/>
    <w:rsid w:val="00A6086E"/>
    <w:rsid w:val="00A8271E"/>
    <w:rsid w:val="00AB107D"/>
    <w:rsid w:val="00AC5047"/>
    <w:rsid w:val="00AD6060"/>
    <w:rsid w:val="00AD6A86"/>
    <w:rsid w:val="00B03B82"/>
    <w:rsid w:val="00B24150"/>
    <w:rsid w:val="00B2636B"/>
    <w:rsid w:val="00B364B6"/>
    <w:rsid w:val="00B90E70"/>
    <w:rsid w:val="00BC5F41"/>
    <w:rsid w:val="00C0216E"/>
    <w:rsid w:val="00C1380B"/>
    <w:rsid w:val="00C4561A"/>
    <w:rsid w:val="00C5798B"/>
    <w:rsid w:val="00CC0E7C"/>
    <w:rsid w:val="00CC31CB"/>
    <w:rsid w:val="00D37AA6"/>
    <w:rsid w:val="00D63EC5"/>
    <w:rsid w:val="00D644F8"/>
    <w:rsid w:val="00D91BF4"/>
    <w:rsid w:val="00DA2A9B"/>
    <w:rsid w:val="00DD362F"/>
    <w:rsid w:val="00DE6B05"/>
    <w:rsid w:val="00DF01D7"/>
    <w:rsid w:val="00E027C5"/>
    <w:rsid w:val="00E03D4B"/>
    <w:rsid w:val="00E4717F"/>
    <w:rsid w:val="00E70E0A"/>
    <w:rsid w:val="00E83F04"/>
    <w:rsid w:val="00EA2497"/>
    <w:rsid w:val="00F048B8"/>
    <w:rsid w:val="00F077BD"/>
    <w:rsid w:val="00F50FF1"/>
    <w:rsid w:val="00F57CFE"/>
    <w:rsid w:val="00FC3971"/>
    <w:rsid w:val="00F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8661"/>
  <w15:docId w15:val="{8AECAB93-FFCC-40AE-A99E-D0CB2B08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F0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077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0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048B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048B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048B8"/>
    <w:rPr>
      <w:vertAlign w:val="superscript"/>
    </w:rPr>
  </w:style>
  <w:style w:type="paragraph" w:styleId="Odsekzoznamu">
    <w:name w:val="List Paragraph"/>
    <w:basedOn w:val="Normlny"/>
    <w:uiPriority w:val="34"/>
    <w:qFormat/>
    <w:rsid w:val="00FE563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7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A7D8-90D4-43DA-95B2-020F22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5079</Words>
  <Characters>28954</Characters>
  <Application>Microsoft Office Word</Application>
  <DocSecurity>0</DocSecurity>
  <Lines>241</Lines>
  <Paragraphs>67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ronais</cp:lastModifiedBy>
  <cp:revision>2</cp:revision>
  <dcterms:created xsi:type="dcterms:W3CDTF">2021-08-30T07:58:00Z</dcterms:created>
  <dcterms:modified xsi:type="dcterms:W3CDTF">2021-08-30T07:58:00Z</dcterms:modified>
</cp:coreProperties>
</file>